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85" w:type="dxa"/>
        <w:tblInd w:w="-3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tblPr>
      <w:tblGrid>
        <w:gridCol w:w="2945"/>
        <w:gridCol w:w="6040"/>
      </w:tblGrid>
      <w:tr w:rsidR="00586844" w:rsidRPr="003A5989" w:rsidTr="00470A12">
        <w:tc>
          <w:tcPr>
            <w:tcW w:w="2945"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b/>
                <w:sz w:val="24"/>
                <w:szCs w:val="24"/>
                <w:lang w:val="en-US"/>
              </w:rPr>
            </w:pPr>
            <w:proofErr w:type="spellStart"/>
            <w:r w:rsidRPr="003A5989">
              <w:rPr>
                <w:rFonts w:ascii="Times New Roman" w:hAnsi="Times New Roman" w:cs="Times New Roman"/>
                <w:b/>
                <w:sz w:val="24"/>
                <w:szCs w:val="24"/>
                <w:lang w:val="en-US"/>
              </w:rPr>
              <w:t>Legenda</w:t>
            </w:r>
            <w:proofErr w:type="spellEnd"/>
          </w:p>
        </w:tc>
        <w:tc>
          <w:tcPr>
            <w:tcW w:w="6040" w:type="dxa"/>
            <w:tcBorders>
              <w:top w:val="single" w:sz="6" w:space="0" w:color="auto"/>
              <w:left w:val="single" w:sz="6" w:space="0" w:color="auto"/>
              <w:bottom w:val="single" w:sz="6" w:space="0" w:color="auto"/>
              <w:right w:val="single" w:sz="6" w:space="0" w:color="auto"/>
            </w:tcBorders>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p>
        </w:tc>
      </w:tr>
      <w:tr w:rsidR="00586844" w:rsidRPr="003A5989" w:rsidTr="00470A12">
        <w:tc>
          <w:tcPr>
            <w:tcW w:w="2945"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r w:rsidRPr="003A5989">
              <w:rPr>
                <w:rFonts w:ascii="Times New Roman" w:hAnsi="Times New Roman" w:cs="Times New Roman"/>
                <w:sz w:val="24"/>
                <w:szCs w:val="24"/>
                <w:lang w:val="en-US"/>
              </w:rPr>
              <w:t>(- )</w:t>
            </w:r>
          </w:p>
        </w:tc>
        <w:tc>
          <w:tcPr>
            <w:tcW w:w="6040"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r w:rsidRPr="003A5989">
              <w:rPr>
                <w:rFonts w:ascii="Times New Roman" w:hAnsi="Times New Roman" w:cs="Times New Roman"/>
                <w:sz w:val="24"/>
                <w:szCs w:val="24"/>
                <w:lang w:val="en-US"/>
              </w:rPr>
              <w:t xml:space="preserve">Comentários do transcritor </w:t>
            </w:r>
          </w:p>
        </w:tc>
      </w:tr>
      <w:tr w:rsidR="00586844" w:rsidRPr="003A5989" w:rsidTr="00470A12">
        <w:tc>
          <w:tcPr>
            <w:tcW w:w="2945" w:type="dxa"/>
            <w:tcBorders>
              <w:top w:val="single" w:sz="6" w:space="0" w:color="auto"/>
              <w:left w:val="single" w:sz="6" w:space="0" w:color="auto"/>
              <w:bottom w:val="single" w:sz="6" w:space="0" w:color="auto"/>
              <w:right w:val="single" w:sz="6" w:space="0" w:color="auto"/>
            </w:tcBorders>
            <w:hideMark/>
          </w:tcPr>
          <w:p w:rsidR="00586844" w:rsidRPr="003A5989" w:rsidRDefault="00586844" w:rsidP="003223B1">
            <w:pPr>
              <w:widowControl w:val="0"/>
              <w:autoSpaceDE w:val="0"/>
              <w:autoSpaceDN w:val="0"/>
              <w:adjustRightInd w:val="0"/>
              <w:spacing w:after="200" w:line="276" w:lineRule="auto"/>
              <w:jc w:val="both"/>
              <w:rPr>
                <w:rFonts w:ascii="Times New Roman" w:hAnsi="Times New Roman" w:cs="Times New Roman"/>
                <w:sz w:val="24"/>
                <w:szCs w:val="24"/>
                <w:lang w:val="en-US"/>
              </w:rPr>
            </w:pPr>
            <w:r w:rsidRPr="003A5989">
              <w:rPr>
                <w:rFonts w:ascii="Verdana" w:hAnsi="Verdana"/>
                <w:color w:val="222222"/>
                <w:shd w:val="clear" w:color="auto" w:fill="FFFFFF"/>
                <w:lang w:val="en-US"/>
              </w:rPr>
              <w:t>[</w:t>
            </w:r>
            <w:proofErr w:type="spellStart"/>
            <w:r w:rsidR="003223B1" w:rsidRPr="003A5989">
              <w:rPr>
                <w:rFonts w:ascii="Verdana" w:hAnsi="Verdana"/>
                <w:color w:val="222222"/>
                <w:shd w:val="clear" w:color="auto" w:fill="FFFFFF"/>
                <w:lang w:val="en-US"/>
              </w:rPr>
              <w:t>u</w:t>
            </w:r>
            <w:r w:rsidRPr="003A5989">
              <w:rPr>
                <w:rFonts w:ascii="Verdana" w:hAnsi="Verdana"/>
                <w:color w:val="222222"/>
                <w:shd w:val="clear" w:color="auto" w:fill="FFFFFF"/>
                <w:lang w:val="en-US"/>
              </w:rPr>
              <w:t>nint</w:t>
            </w:r>
            <w:proofErr w:type="spellEnd"/>
            <w:r w:rsidRPr="003A5989">
              <w:rPr>
                <w:rFonts w:ascii="Verdana" w:hAnsi="Verdana"/>
                <w:color w:val="222222"/>
                <w:shd w:val="clear" w:color="auto" w:fill="FFFFFF"/>
                <w:lang w:val="en-US"/>
              </w:rPr>
              <w:t>]</w:t>
            </w:r>
            <w:r w:rsidRPr="003A5989">
              <w:rPr>
                <w:rFonts w:ascii="Times New Roman" w:hAnsi="Times New Roman" w:cs="Times New Roman"/>
                <w:sz w:val="24"/>
                <w:szCs w:val="24"/>
                <w:lang w:val="en-US"/>
              </w:rPr>
              <w:t xml:space="preserve"> [00:00:00]</w:t>
            </w:r>
          </w:p>
        </w:tc>
        <w:tc>
          <w:tcPr>
            <w:tcW w:w="6040"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proofErr w:type="spellStart"/>
            <w:r w:rsidRPr="003A5989">
              <w:rPr>
                <w:rFonts w:ascii="Times New Roman" w:hAnsi="Times New Roman" w:cs="Times New Roman"/>
                <w:sz w:val="24"/>
                <w:szCs w:val="24"/>
                <w:lang w:val="en-US"/>
              </w:rPr>
              <w:t>Trecho</w:t>
            </w:r>
            <w:proofErr w:type="spellEnd"/>
            <w:r w:rsidRPr="003A5989">
              <w:rPr>
                <w:rFonts w:ascii="Times New Roman" w:hAnsi="Times New Roman" w:cs="Times New Roman"/>
                <w:sz w:val="24"/>
                <w:szCs w:val="24"/>
                <w:lang w:val="en-US"/>
              </w:rPr>
              <w:t xml:space="preserve"> </w:t>
            </w:r>
            <w:proofErr w:type="spellStart"/>
            <w:r w:rsidRPr="003A5989">
              <w:rPr>
                <w:rFonts w:ascii="Times New Roman" w:hAnsi="Times New Roman" w:cs="Times New Roman"/>
                <w:sz w:val="24"/>
                <w:szCs w:val="24"/>
                <w:lang w:val="en-US"/>
              </w:rPr>
              <w:t>não</w:t>
            </w:r>
            <w:proofErr w:type="spellEnd"/>
            <w:r w:rsidRPr="003A5989">
              <w:rPr>
                <w:rFonts w:ascii="Times New Roman" w:hAnsi="Times New Roman" w:cs="Times New Roman"/>
                <w:sz w:val="24"/>
                <w:szCs w:val="24"/>
                <w:lang w:val="en-US"/>
              </w:rPr>
              <w:t xml:space="preserve"> </w:t>
            </w:r>
            <w:proofErr w:type="spellStart"/>
            <w:r w:rsidRPr="003A5989">
              <w:rPr>
                <w:rFonts w:ascii="Times New Roman" w:hAnsi="Times New Roman" w:cs="Times New Roman"/>
                <w:sz w:val="24"/>
                <w:szCs w:val="24"/>
                <w:lang w:val="en-US"/>
              </w:rPr>
              <w:t>compreendido</w:t>
            </w:r>
            <w:proofErr w:type="spellEnd"/>
            <w:r w:rsidRPr="003A5989">
              <w:rPr>
                <w:rFonts w:ascii="Times New Roman" w:hAnsi="Times New Roman" w:cs="Times New Roman"/>
                <w:sz w:val="24"/>
                <w:szCs w:val="24"/>
                <w:lang w:val="en-US"/>
              </w:rPr>
              <w:t xml:space="preserve"> com </w:t>
            </w:r>
            <w:proofErr w:type="spellStart"/>
            <w:r w:rsidRPr="003A5989">
              <w:rPr>
                <w:rFonts w:ascii="Times New Roman" w:hAnsi="Times New Roman" w:cs="Times New Roman"/>
                <w:sz w:val="24"/>
                <w:szCs w:val="24"/>
                <w:lang w:val="en-US"/>
              </w:rPr>
              <w:t>clareza</w:t>
            </w:r>
            <w:proofErr w:type="spellEnd"/>
          </w:p>
        </w:tc>
      </w:tr>
      <w:tr w:rsidR="00586844" w:rsidRPr="003A5989" w:rsidTr="00470A12">
        <w:tc>
          <w:tcPr>
            <w:tcW w:w="2945"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r w:rsidRPr="003A5989">
              <w:rPr>
                <w:rFonts w:ascii="Times New Roman" w:hAnsi="Times New Roman" w:cs="Times New Roman"/>
                <w:sz w:val="24"/>
                <w:szCs w:val="24"/>
                <w:lang w:val="en-US"/>
              </w:rPr>
              <w:t>Ahãm, uhum</w:t>
            </w:r>
          </w:p>
        </w:tc>
        <w:tc>
          <w:tcPr>
            <w:tcW w:w="6040"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proofErr w:type="spellStart"/>
            <w:r w:rsidRPr="003A5989">
              <w:rPr>
                <w:rFonts w:ascii="Times New Roman" w:hAnsi="Times New Roman" w:cs="Times New Roman"/>
                <w:sz w:val="24"/>
                <w:szCs w:val="24"/>
                <w:lang w:val="en-US"/>
              </w:rPr>
              <w:t>Interjeição</w:t>
            </w:r>
            <w:proofErr w:type="spellEnd"/>
            <w:r w:rsidRPr="003A5989">
              <w:rPr>
                <w:rFonts w:ascii="Times New Roman" w:hAnsi="Times New Roman" w:cs="Times New Roman"/>
                <w:sz w:val="24"/>
                <w:szCs w:val="24"/>
                <w:lang w:val="en-US"/>
              </w:rPr>
              <w:t xml:space="preserve"> de </w:t>
            </w:r>
            <w:proofErr w:type="spellStart"/>
            <w:r w:rsidRPr="003A5989">
              <w:rPr>
                <w:rFonts w:ascii="Times New Roman" w:hAnsi="Times New Roman" w:cs="Times New Roman"/>
                <w:sz w:val="24"/>
                <w:szCs w:val="24"/>
                <w:lang w:val="en-US"/>
              </w:rPr>
              <w:t>afirmação</w:t>
            </w:r>
            <w:proofErr w:type="spellEnd"/>
            <w:r w:rsidRPr="003A5989">
              <w:rPr>
                <w:rFonts w:ascii="Times New Roman" w:hAnsi="Times New Roman" w:cs="Times New Roman"/>
                <w:sz w:val="24"/>
                <w:szCs w:val="24"/>
                <w:lang w:val="en-US"/>
              </w:rPr>
              <w:t xml:space="preserve">, de </w:t>
            </w:r>
            <w:proofErr w:type="spellStart"/>
            <w:r w:rsidRPr="003A5989">
              <w:rPr>
                <w:rFonts w:ascii="Times New Roman" w:hAnsi="Times New Roman" w:cs="Times New Roman"/>
                <w:sz w:val="24"/>
                <w:szCs w:val="24"/>
                <w:lang w:val="en-US"/>
              </w:rPr>
              <w:t>concordância</w:t>
            </w:r>
            <w:proofErr w:type="spellEnd"/>
          </w:p>
        </w:tc>
      </w:tr>
      <w:tr w:rsidR="00586844" w:rsidRPr="003A5989" w:rsidTr="00470A12">
        <w:tc>
          <w:tcPr>
            <w:tcW w:w="2945"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r w:rsidRPr="003A5989">
              <w:rPr>
                <w:rFonts w:ascii="Times New Roman" w:hAnsi="Times New Roman" w:cs="Times New Roman"/>
                <w:sz w:val="24"/>
                <w:szCs w:val="24"/>
                <w:lang w:val="en-US"/>
              </w:rPr>
              <w:t>Ãhn</w:t>
            </w:r>
          </w:p>
        </w:tc>
        <w:tc>
          <w:tcPr>
            <w:tcW w:w="6040"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proofErr w:type="spellStart"/>
            <w:r w:rsidRPr="003A5989">
              <w:rPr>
                <w:rFonts w:ascii="Times New Roman" w:hAnsi="Times New Roman" w:cs="Times New Roman"/>
                <w:sz w:val="24"/>
                <w:szCs w:val="24"/>
                <w:lang w:val="en-US"/>
              </w:rPr>
              <w:t>Interjeição</w:t>
            </w:r>
            <w:proofErr w:type="spellEnd"/>
            <w:r w:rsidRPr="003A5989">
              <w:rPr>
                <w:rFonts w:ascii="Times New Roman" w:hAnsi="Times New Roman" w:cs="Times New Roman"/>
                <w:sz w:val="24"/>
                <w:szCs w:val="24"/>
                <w:lang w:val="en-US"/>
              </w:rPr>
              <w:t xml:space="preserve"> de </w:t>
            </w:r>
            <w:proofErr w:type="spellStart"/>
            <w:r w:rsidRPr="003A5989">
              <w:rPr>
                <w:rFonts w:ascii="Times New Roman" w:hAnsi="Times New Roman" w:cs="Times New Roman"/>
                <w:sz w:val="24"/>
                <w:szCs w:val="24"/>
                <w:lang w:val="en-US"/>
              </w:rPr>
              <w:t>dúvida</w:t>
            </w:r>
            <w:proofErr w:type="spellEnd"/>
            <w:r w:rsidRPr="003A5989">
              <w:rPr>
                <w:rFonts w:ascii="Times New Roman" w:hAnsi="Times New Roman" w:cs="Times New Roman"/>
                <w:sz w:val="24"/>
                <w:szCs w:val="24"/>
                <w:lang w:val="en-US"/>
              </w:rPr>
              <w:t xml:space="preserve">, de </w:t>
            </w:r>
            <w:proofErr w:type="spellStart"/>
            <w:r w:rsidRPr="003A5989">
              <w:rPr>
                <w:rFonts w:ascii="Times New Roman" w:hAnsi="Times New Roman" w:cs="Times New Roman"/>
                <w:sz w:val="24"/>
                <w:szCs w:val="24"/>
                <w:lang w:val="en-US"/>
              </w:rPr>
              <w:t>incompreensão</w:t>
            </w:r>
            <w:proofErr w:type="spellEnd"/>
            <w:r w:rsidRPr="003A5989">
              <w:rPr>
                <w:rFonts w:ascii="Times New Roman" w:hAnsi="Times New Roman" w:cs="Times New Roman"/>
                <w:sz w:val="24"/>
                <w:szCs w:val="24"/>
                <w:lang w:val="en-US"/>
              </w:rPr>
              <w:t xml:space="preserve">, </w:t>
            </w:r>
            <w:proofErr w:type="spellStart"/>
            <w:r w:rsidRPr="003A5989">
              <w:rPr>
                <w:rFonts w:ascii="Times New Roman" w:hAnsi="Times New Roman" w:cs="Times New Roman"/>
                <w:sz w:val="24"/>
                <w:szCs w:val="24"/>
                <w:lang w:val="en-US"/>
              </w:rPr>
              <w:t>ou</w:t>
            </w:r>
            <w:proofErr w:type="spellEnd"/>
            <w:r w:rsidRPr="003A5989">
              <w:rPr>
                <w:rFonts w:ascii="Times New Roman" w:hAnsi="Times New Roman" w:cs="Times New Roman"/>
                <w:sz w:val="24"/>
                <w:szCs w:val="24"/>
                <w:lang w:val="en-US"/>
              </w:rPr>
              <w:t xml:space="preserve"> </w:t>
            </w:r>
            <w:proofErr w:type="spellStart"/>
            <w:r w:rsidRPr="003A5989">
              <w:rPr>
                <w:rFonts w:ascii="Times New Roman" w:hAnsi="Times New Roman" w:cs="Times New Roman"/>
                <w:sz w:val="24"/>
                <w:szCs w:val="24"/>
                <w:lang w:val="en-US"/>
              </w:rPr>
              <w:t>pensando</w:t>
            </w:r>
            <w:proofErr w:type="spellEnd"/>
          </w:p>
        </w:tc>
      </w:tr>
      <w:tr w:rsidR="00586844" w:rsidRPr="003A5989" w:rsidTr="00470A12">
        <w:tc>
          <w:tcPr>
            <w:tcW w:w="2945"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r w:rsidRPr="003A5989">
              <w:rPr>
                <w:rFonts w:ascii="Times New Roman" w:hAnsi="Times New Roman" w:cs="Times New Roman"/>
                <w:sz w:val="24"/>
                <w:szCs w:val="24"/>
                <w:lang w:val="en-US"/>
              </w:rPr>
              <w:t>Hã</w:t>
            </w:r>
          </w:p>
        </w:tc>
        <w:tc>
          <w:tcPr>
            <w:tcW w:w="6040"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proofErr w:type="spellStart"/>
            <w:r w:rsidRPr="003A5989">
              <w:rPr>
                <w:rFonts w:ascii="Times New Roman" w:hAnsi="Times New Roman" w:cs="Times New Roman"/>
                <w:sz w:val="24"/>
                <w:szCs w:val="24"/>
                <w:lang w:val="en-US"/>
              </w:rPr>
              <w:t>Interjeição</w:t>
            </w:r>
            <w:proofErr w:type="spellEnd"/>
            <w:r w:rsidRPr="003A5989">
              <w:rPr>
                <w:rFonts w:ascii="Times New Roman" w:hAnsi="Times New Roman" w:cs="Times New Roman"/>
                <w:sz w:val="24"/>
                <w:szCs w:val="24"/>
                <w:lang w:val="en-US"/>
              </w:rPr>
              <w:t xml:space="preserve"> </w:t>
            </w:r>
            <w:proofErr w:type="spellStart"/>
            <w:r w:rsidRPr="003A5989">
              <w:rPr>
                <w:rFonts w:ascii="Times New Roman" w:hAnsi="Times New Roman" w:cs="Times New Roman"/>
                <w:sz w:val="24"/>
                <w:szCs w:val="24"/>
                <w:lang w:val="en-US"/>
              </w:rPr>
              <w:t>que</w:t>
            </w:r>
            <w:proofErr w:type="spellEnd"/>
            <w:r w:rsidRPr="003A5989">
              <w:rPr>
                <w:rFonts w:ascii="Times New Roman" w:hAnsi="Times New Roman" w:cs="Times New Roman"/>
                <w:sz w:val="24"/>
                <w:szCs w:val="24"/>
                <w:lang w:val="en-US"/>
              </w:rPr>
              <w:t xml:space="preserve"> </w:t>
            </w:r>
            <w:proofErr w:type="spellStart"/>
            <w:r w:rsidRPr="003A5989">
              <w:rPr>
                <w:rFonts w:ascii="Times New Roman" w:hAnsi="Times New Roman" w:cs="Times New Roman"/>
                <w:sz w:val="24"/>
                <w:szCs w:val="24"/>
                <w:lang w:val="en-US"/>
              </w:rPr>
              <w:t>exprime</w:t>
            </w:r>
            <w:proofErr w:type="spellEnd"/>
            <w:r w:rsidRPr="003A5989">
              <w:rPr>
                <w:rFonts w:ascii="Times New Roman" w:hAnsi="Times New Roman" w:cs="Times New Roman"/>
                <w:sz w:val="24"/>
                <w:szCs w:val="24"/>
                <w:lang w:val="en-US"/>
              </w:rPr>
              <w:t xml:space="preserve"> </w:t>
            </w:r>
            <w:proofErr w:type="spellStart"/>
            <w:r w:rsidRPr="003A5989">
              <w:rPr>
                <w:rFonts w:ascii="Times New Roman" w:hAnsi="Times New Roman" w:cs="Times New Roman"/>
                <w:sz w:val="24"/>
                <w:szCs w:val="24"/>
                <w:lang w:val="en-US"/>
              </w:rPr>
              <w:t>que</w:t>
            </w:r>
            <w:proofErr w:type="spellEnd"/>
            <w:r w:rsidRPr="003A5989">
              <w:rPr>
                <w:rFonts w:ascii="Times New Roman" w:hAnsi="Times New Roman" w:cs="Times New Roman"/>
                <w:sz w:val="24"/>
                <w:szCs w:val="24"/>
                <w:lang w:val="en-US"/>
              </w:rPr>
              <w:t xml:space="preserve"> o interlocutor </w:t>
            </w:r>
            <w:proofErr w:type="spellStart"/>
            <w:r w:rsidRPr="003A5989">
              <w:rPr>
                <w:rFonts w:ascii="Times New Roman" w:hAnsi="Times New Roman" w:cs="Times New Roman"/>
                <w:sz w:val="24"/>
                <w:szCs w:val="24"/>
                <w:lang w:val="en-US"/>
              </w:rPr>
              <w:t>aguarda</w:t>
            </w:r>
            <w:proofErr w:type="spellEnd"/>
            <w:r w:rsidRPr="003A5989">
              <w:rPr>
                <w:rFonts w:ascii="Times New Roman" w:hAnsi="Times New Roman" w:cs="Times New Roman"/>
                <w:sz w:val="24"/>
                <w:szCs w:val="24"/>
                <w:lang w:val="en-US"/>
              </w:rPr>
              <w:t xml:space="preserve"> a </w:t>
            </w:r>
            <w:proofErr w:type="spellStart"/>
            <w:r w:rsidRPr="003A5989">
              <w:rPr>
                <w:rFonts w:ascii="Times New Roman" w:hAnsi="Times New Roman" w:cs="Times New Roman"/>
                <w:sz w:val="24"/>
                <w:szCs w:val="24"/>
                <w:lang w:val="en-US"/>
              </w:rPr>
              <w:t>continuidade</w:t>
            </w:r>
            <w:proofErr w:type="spellEnd"/>
            <w:r w:rsidRPr="003A5989">
              <w:rPr>
                <w:rFonts w:ascii="Times New Roman" w:hAnsi="Times New Roman" w:cs="Times New Roman"/>
                <w:sz w:val="24"/>
                <w:szCs w:val="24"/>
                <w:lang w:val="en-US"/>
              </w:rPr>
              <w:t xml:space="preserve"> da </w:t>
            </w:r>
            <w:proofErr w:type="spellStart"/>
            <w:r w:rsidRPr="003A5989">
              <w:rPr>
                <w:rFonts w:ascii="Times New Roman" w:hAnsi="Times New Roman" w:cs="Times New Roman"/>
                <w:sz w:val="24"/>
                <w:szCs w:val="24"/>
                <w:lang w:val="en-US"/>
              </w:rPr>
              <w:t>fala</w:t>
            </w:r>
            <w:proofErr w:type="spellEnd"/>
            <w:r w:rsidRPr="003A5989">
              <w:rPr>
                <w:rFonts w:ascii="Times New Roman" w:hAnsi="Times New Roman" w:cs="Times New Roman"/>
                <w:sz w:val="24"/>
                <w:szCs w:val="24"/>
                <w:lang w:val="en-US"/>
              </w:rPr>
              <w:t xml:space="preserve"> da </w:t>
            </w:r>
            <w:proofErr w:type="spellStart"/>
            <w:r w:rsidRPr="003A5989">
              <w:rPr>
                <w:rFonts w:ascii="Times New Roman" w:hAnsi="Times New Roman" w:cs="Times New Roman"/>
                <w:sz w:val="24"/>
                <w:szCs w:val="24"/>
                <w:lang w:val="en-US"/>
              </w:rPr>
              <w:t>outra</w:t>
            </w:r>
            <w:proofErr w:type="spellEnd"/>
            <w:r w:rsidRPr="003A5989">
              <w:rPr>
                <w:rFonts w:ascii="Times New Roman" w:hAnsi="Times New Roman" w:cs="Times New Roman"/>
                <w:sz w:val="24"/>
                <w:szCs w:val="24"/>
                <w:lang w:val="en-US"/>
              </w:rPr>
              <w:t xml:space="preserve"> </w:t>
            </w:r>
            <w:proofErr w:type="spellStart"/>
            <w:r w:rsidRPr="003A5989">
              <w:rPr>
                <w:rFonts w:ascii="Times New Roman" w:hAnsi="Times New Roman" w:cs="Times New Roman"/>
                <w:sz w:val="24"/>
                <w:szCs w:val="24"/>
                <w:lang w:val="en-US"/>
              </w:rPr>
              <w:t>pessoa</w:t>
            </w:r>
            <w:proofErr w:type="spellEnd"/>
          </w:p>
        </w:tc>
      </w:tr>
      <w:tr w:rsidR="00586844" w:rsidRPr="003A5989" w:rsidTr="00470A12">
        <w:tc>
          <w:tcPr>
            <w:tcW w:w="2945"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r w:rsidRPr="003A5989">
              <w:rPr>
                <w:rFonts w:ascii="Times New Roman" w:hAnsi="Times New Roman" w:cs="Times New Roman"/>
                <w:sz w:val="24"/>
                <w:szCs w:val="24"/>
                <w:lang w:val="en-US"/>
              </w:rPr>
              <w:t>Tsi-tsi</w:t>
            </w:r>
          </w:p>
        </w:tc>
        <w:tc>
          <w:tcPr>
            <w:tcW w:w="6040"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proofErr w:type="spellStart"/>
            <w:r w:rsidRPr="003A5989">
              <w:rPr>
                <w:rFonts w:ascii="Times New Roman" w:hAnsi="Times New Roman" w:cs="Times New Roman"/>
                <w:sz w:val="24"/>
                <w:szCs w:val="24"/>
                <w:lang w:val="en-US"/>
              </w:rPr>
              <w:t>Interjeição</w:t>
            </w:r>
            <w:proofErr w:type="spellEnd"/>
            <w:r w:rsidRPr="003A5989">
              <w:rPr>
                <w:rFonts w:ascii="Times New Roman" w:hAnsi="Times New Roman" w:cs="Times New Roman"/>
                <w:sz w:val="24"/>
                <w:szCs w:val="24"/>
                <w:lang w:val="en-US"/>
              </w:rPr>
              <w:t xml:space="preserve"> de </w:t>
            </w:r>
            <w:proofErr w:type="spellStart"/>
            <w:r w:rsidRPr="003A5989">
              <w:rPr>
                <w:rFonts w:ascii="Times New Roman" w:hAnsi="Times New Roman" w:cs="Times New Roman"/>
                <w:sz w:val="24"/>
                <w:szCs w:val="24"/>
                <w:lang w:val="en-US"/>
              </w:rPr>
              <w:t>negação</w:t>
            </w:r>
            <w:proofErr w:type="spellEnd"/>
          </w:p>
        </w:tc>
      </w:tr>
      <w:tr w:rsidR="00586844" w:rsidRPr="003A5989" w:rsidTr="00470A12">
        <w:tc>
          <w:tcPr>
            <w:tcW w:w="2945"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r w:rsidRPr="003A5989">
              <w:rPr>
                <w:rFonts w:ascii="Times New Roman" w:hAnsi="Times New Roman" w:cs="Times New Roman"/>
                <w:sz w:val="24"/>
                <w:szCs w:val="24"/>
                <w:lang w:val="en-US"/>
              </w:rPr>
              <w:t>TEXTO EM CAIXA ALTA</w:t>
            </w:r>
          </w:p>
        </w:tc>
        <w:tc>
          <w:tcPr>
            <w:tcW w:w="6040"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proofErr w:type="spellStart"/>
            <w:r w:rsidRPr="003A5989">
              <w:rPr>
                <w:rFonts w:ascii="Times New Roman" w:hAnsi="Times New Roman" w:cs="Times New Roman"/>
                <w:sz w:val="24"/>
                <w:szCs w:val="24"/>
                <w:lang w:val="en-US"/>
              </w:rPr>
              <w:t>Palavra</w:t>
            </w:r>
            <w:proofErr w:type="spellEnd"/>
            <w:r w:rsidRPr="003A5989">
              <w:rPr>
                <w:rFonts w:ascii="Times New Roman" w:hAnsi="Times New Roman" w:cs="Times New Roman"/>
                <w:sz w:val="24"/>
                <w:szCs w:val="24"/>
                <w:lang w:val="en-US"/>
              </w:rPr>
              <w:t xml:space="preserve"> </w:t>
            </w:r>
            <w:proofErr w:type="spellStart"/>
            <w:r w:rsidRPr="003A5989">
              <w:rPr>
                <w:rFonts w:ascii="Times New Roman" w:hAnsi="Times New Roman" w:cs="Times New Roman"/>
                <w:sz w:val="24"/>
                <w:szCs w:val="24"/>
                <w:lang w:val="en-US"/>
              </w:rPr>
              <w:t>ou</w:t>
            </w:r>
            <w:proofErr w:type="spellEnd"/>
            <w:r w:rsidRPr="003A5989">
              <w:rPr>
                <w:rFonts w:ascii="Times New Roman" w:hAnsi="Times New Roman" w:cs="Times New Roman"/>
                <w:sz w:val="24"/>
                <w:szCs w:val="24"/>
                <w:lang w:val="en-US"/>
              </w:rPr>
              <w:t xml:space="preserve"> </w:t>
            </w:r>
            <w:proofErr w:type="spellStart"/>
            <w:r w:rsidRPr="003A5989">
              <w:rPr>
                <w:rFonts w:ascii="Times New Roman" w:hAnsi="Times New Roman" w:cs="Times New Roman"/>
                <w:sz w:val="24"/>
                <w:szCs w:val="24"/>
                <w:lang w:val="en-US"/>
              </w:rPr>
              <w:t>expressão</w:t>
            </w:r>
            <w:proofErr w:type="spellEnd"/>
            <w:r w:rsidRPr="003A5989">
              <w:rPr>
                <w:rFonts w:ascii="Times New Roman" w:hAnsi="Times New Roman" w:cs="Times New Roman"/>
                <w:sz w:val="24"/>
                <w:szCs w:val="24"/>
                <w:lang w:val="en-US"/>
              </w:rPr>
              <w:t xml:space="preserve"> </w:t>
            </w:r>
            <w:proofErr w:type="spellStart"/>
            <w:r w:rsidRPr="003A5989">
              <w:rPr>
                <w:rFonts w:ascii="Times New Roman" w:hAnsi="Times New Roman" w:cs="Times New Roman"/>
                <w:sz w:val="24"/>
                <w:szCs w:val="24"/>
                <w:lang w:val="en-US"/>
              </w:rPr>
              <w:t>pronunciada</w:t>
            </w:r>
            <w:proofErr w:type="spellEnd"/>
            <w:r w:rsidRPr="003A5989">
              <w:rPr>
                <w:rFonts w:ascii="Times New Roman" w:hAnsi="Times New Roman" w:cs="Times New Roman"/>
                <w:sz w:val="24"/>
                <w:szCs w:val="24"/>
                <w:lang w:val="en-US"/>
              </w:rPr>
              <w:t xml:space="preserve"> com </w:t>
            </w:r>
            <w:proofErr w:type="spellStart"/>
            <w:r w:rsidRPr="003A5989">
              <w:rPr>
                <w:rFonts w:ascii="Times New Roman" w:hAnsi="Times New Roman" w:cs="Times New Roman"/>
                <w:sz w:val="24"/>
                <w:szCs w:val="24"/>
                <w:lang w:val="en-US"/>
              </w:rPr>
              <w:t>ênfase</w:t>
            </w:r>
            <w:proofErr w:type="spellEnd"/>
          </w:p>
        </w:tc>
      </w:tr>
      <w:tr w:rsidR="00586844" w:rsidRPr="003A5989" w:rsidTr="00470A12">
        <w:tc>
          <w:tcPr>
            <w:tcW w:w="2945"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r w:rsidRPr="003A5989">
              <w:rPr>
                <w:rFonts w:ascii="Times New Roman" w:hAnsi="Times New Roman" w:cs="Times New Roman"/>
                <w:sz w:val="24"/>
                <w:szCs w:val="24"/>
                <w:lang w:val="en-US"/>
              </w:rPr>
              <w:t>Hí-fen</w:t>
            </w:r>
          </w:p>
        </w:tc>
        <w:tc>
          <w:tcPr>
            <w:tcW w:w="6040" w:type="dxa"/>
            <w:tcBorders>
              <w:top w:val="single" w:sz="6" w:space="0" w:color="auto"/>
              <w:left w:val="single" w:sz="6" w:space="0" w:color="auto"/>
              <w:bottom w:val="single" w:sz="6" w:space="0" w:color="auto"/>
              <w:right w:val="single" w:sz="6" w:space="0" w:color="auto"/>
            </w:tcBorders>
            <w:hideMark/>
          </w:tcPr>
          <w:p w:rsidR="00586844" w:rsidRPr="003A5989" w:rsidRDefault="00586844"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proofErr w:type="spellStart"/>
            <w:r w:rsidRPr="003A5989">
              <w:rPr>
                <w:rFonts w:ascii="Times New Roman" w:hAnsi="Times New Roman" w:cs="Times New Roman"/>
                <w:sz w:val="24"/>
                <w:szCs w:val="24"/>
                <w:lang w:val="en-US"/>
              </w:rPr>
              <w:t>Palavra</w:t>
            </w:r>
            <w:proofErr w:type="spellEnd"/>
            <w:r w:rsidRPr="003A5989">
              <w:rPr>
                <w:rFonts w:ascii="Times New Roman" w:hAnsi="Times New Roman" w:cs="Times New Roman"/>
                <w:sz w:val="24"/>
                <w:szCs w:val="24"/>
                <w:lang w:val="en-US"/>
              </w:rPr>
              <w:t xml:space="preserve"> </w:t>
            </w:r>
            <w:proofErr w:type="spellStart"/>
            <w:r w:rsidRPr="003A5989">
              <w:rPr>
                <w:rFonts w:ascii="Times New Roman" w:hAnsi="Times New Roman" w:cs="Times New Roman"/>
                <w:sz w:val="24"/>
                <w:szCs w:val="24"/>
                <w:lang w:val="en-US"/>
              </w:rPr>
              <w:t>dita</w:t>
            </w:r>
            <w:proofErr w:type="spellEnd"/>
            <w:r w:rsidRPr="003A5989">
              <w:rPr>
                <w:rFonts w:ascii="Times New Roman" w:hAnsi="Times New Roman" w:cs="Times New Roman"/>
                <w:sz w:val="24"/>
                <w:szCs w:val="24"/>
                <w:lang w:val="en-US"/>
              </w:rPr>
              <w:t xml:space="preserve"> de </w:t>
            </w:r>
            <w:proofErr w:type="spellStart"/>
            <w:r w:rsidRPr="003A5989">
              <w:rPr>
                <w:rFonts w:ascii="Times New Roman" w:hAnsi="Times New Roman" w:cs="Times New Roman"/>
                <w:sz w:val="24"/>
                <w:szCs w:val="24"/>
                <w:lang w:val="en-US"/>
              </w:rPr>
              <w:t>modo</w:t>
            </w:r>
            <w:proofErr w:type="spellEnd"/>
            <w:r w:rsidRPr="003A5989">
              <w:rPr>
                <w:rFonts w:ascii="Times New Roman" w:hAnsi="Times New Roman" w:cs="Times New Roman"/>
                <w:sz w:val="24"/>
                <w:szCs w:val="24"/>
                <w:lang w:val="en-US"/>
              </w:rPr>
              <w:t xml:space="preserve"> </w:t>
            </w:r>
            <w:proofErr w:type="spellStart"/>
            <w:r w:rsidRPr="003A5989">
              <w:rPr>
                <w:rFonts w:ascii="Times New Roman" w:hAnsi="Times New Roman" w:cs="Times New Roman"/>
                <w:sz w:val="24"/>
                <w:szCs w:val="24"/>
                <w:lang w:val="en-US"/>
              </w:rPr>
              <w:t>silábico</w:t>
            </w:r>
            <w:proofErr w:type="spellEnd"/>
          </w:p>
        </w:tc>
      </w:tr>
      <w:tr w:rsidR="00586844" w:rsidRPr="003A5989" w:rsidTr="00470A12">
        <w:tc>
          <w:tcPr>
            <w:tcW w:w="2945" w:type="dxa"/>
            <w:tcBorders>
              <w:top w:val="single" w:sz="6" w:space="0" w:color="auto"/>
              <w:left w:val="single" w:sz="6" w:space="0" w:color="auto"/>
              <w:bottom w:val="single" w:sz="6" w:space="0" w:color="auto"/>
              <w:right w:val="single" w:sz="6" w:space="0" w:color="auto"/>
            </w:tcBorders>
            <w:hideMark/>
          </w:tcPr>
          <w:p w:rsidR="00586844" w:rsidRPr="003A5989" w:rsidRDefault="007927CC" w:rsidP="00702E04">
            <w:pPr>
              <w:widowControl w:val="0"/>
              <w:autoSpaceDE w:val="0"/>
              <w:autoSpaceDN w:val="0"/>
              <w:adjustRightInd w:val="0"/>
              <w:spacing w:after="200" w:line="276" w:lineRule="auto"/>
              <w:jc w:val="both"/>
              <w:rPr>
                <w:rFonts w:ascii="Times New Roman" w:hAnsi="Times New Roman" w:cs="Times New Roman"/>
                <w:b/>
                <w:sz w:val="24"/>
                <w:szCs w:val="24"/>
                <w:lang w:val="en-US"/>
              </w:rPr>
            </w:pPr>
            <w:r w:rsidRPr="003A5989">
              <w:rPr>
                <w:rFonts w:ascii="Times New Roman" w:hAnsi="Times New Roman" w:cs="Times New Roman"/>
                <w:b/>
                <w:sz w:val="24"/>
                <w:szCs w:val="24"/>
                <w:lang w:val="en-US"/>
              </w:rPr>
              <w:t>Speaker</w:t>
            </w:r>
            <w:r w:rsidR="00FC0CA5" w:rsidRPr="003A5989">
              <w:rPr>
                <w:rFonts w:ascii="Times New Roman" w:hAnsi="Times New Roman" w:cs="Times New Roman"/>
                <w:b/>
                <w:sz w:val="24"/>
                <w:szCs w:val="24"/>
                <w:lang w:val="en-US"/>
              </w:rPr>
              <w:t xml:space="preserve"> 1</w:t>
            </w:r>
          </w:p>
        </w:tc>
        <w:tc>
          <w:tcPr>
            <w:tcW w:w="6040" w:type="dxa"/>
            <w:tcBorders>
              <w:top w:val="single" w:sz="6" w:space="0" w:color="auto"/>
              <w:left w:val="single" w:sz="6" w:space="0" w:color="auto"/>
              <w:bottom w:val="single" w:sz="6" w:space="0" w:color="auto"/>
              <w:right w:val="single" w:sz="6" w:space="0" w:color="auto"/>
            </w:tcBorders>
            <w:hideMark/>
          </w:tcPr>
          <w:p w:rsidR="00586844" w:rsidRPr="003A5989" w:rsidRDefault="00AB4BC8" w:rsidP="00100FFD">
            <w:pPr>
              <w:rPr>
                <w:rFonts w:ascii="Times New Roman" w:hAnsi="Times New Roman" w:cs="Times New Roman"/>
                <w:sz w:val="24"/>
                <w:szCs w:val="24"/>
                <w:lang w:val="en-US"/>
              </w:rPr>
            </w:pPr>
            <w:r w:rsidRPr="003A5989">
              <w:rPr>
                <w:rFonts w:ascii="Times New Roman" w:hAnsi="Times New Roman" w:cs="Times New Roman"/>
                <w:sz w:val="24"/>
                <w:szCs w:val="24"/>
                <w:lang w:val="en-US"/>
              </w:rPr>
              <w:t>Operator</w:t>
            </w:r>
          </w:p>
        </w:tc>
      </w:tr>
      <w:tr w:rsidR="00586844" w:rsidRPr="003A5989" w:rsidTr="00470A12">
        <w:tc>
          <w:tcPr>
            <w:tcW w:w="2945" w:type="dxa"/>
            <w:tcBorders>
              <w:top w:val="single" w:sz="6" w:space="0" w:color="auto"/>
              <w:left w:val="single" w:sz="6" w:space="0" w:color="auto"/>
              <w:bottom w:val="single" w:sz="6" w:space="0" w:color="auto"/>
              <w:right w:val="single" w:sz="6" w:space="0" w:color="auto"/>
            </w:tcBorders>
            <w:hideMark/>
          </w:tcPr>
          <w:p w:rsidR="00586844" w:rsidRPr="003A5989" w:rsidRDefault="007927CC" w:rsidP="00FC0CA5">
            <w:pPr>
              <w:widowControl w:val="0"/>
              <w:autoSpaceDE w:val="0"/>
              <w:autoSpaceDN w:val="0"/>
              <w:adjustRightInd w:val="0"/>
              <w:spacing w:after="200" w:line="276" w:lineRule="auto"/>
              <w:jc w:val="both"/>
              <w:rPr>
                <w:rFonts w:ascii="Times New Roman" w:hAnsi="Times New Roman" w:cs="Times New Roman"/>
                <w:b/>
                <w:sz w:val="24"/>
                <w:szCs w:val="24"/>
                <w:lang w:val="en-US"/>
              </w:rPr>
            </w:pPr>
            <w:r w:rsidRPr="003A5989">
              <w:rPr>
                <w:rFonts w:ascii="Times New Roman" w:hAnsi="Times New Roman" w:cs="Times New Roman"/>
                <w:b/>
                <w:sz w:val="24"/>
                <w:szCs w:val="24"/>
                <w:lang w:val="en-US"/>
              </w:rPr>
              <w:t>Speaker</w:t>
            </w:r>
            <w:r w:rsidR="00FC0CA5" w:rsidRPr="003A5989">
              <w:rPr>
                <w:rFonts w:ascii="Times New Roman" w:hAnsi="Times New Roman" w:cs="Times New Roman"/>
                <w:b/>
                <w:sz w:val="24"/>
                <w:szCs w:val="24"/>
                <w:lang w:val="en-US"/>
              </w:rPr>
              <w:t xml:space="preserve"> 2</w:t>
            </w:r>
          </w:p>
        </w:tc>
        <w:tc>
          <w:tcPr>
            <w:tcW w:w="6040" w:type="dxa"/>
            <w:tcBorders>
              <w:top w:val="single" w:sz="6" w:space="0" w:color="auto"/>
              <w:left w:val="single" w:sz="6" w:space="0" w:color="auto"/>
              <w:bottom w:val="single" w:sz="6" w:space="0" w:color="auto"/>
              <w:right w:val="single" w:sz="6" w:space="0" w:color="auto"/>
            </w:tcBorders>
            <w:hideMark/>
          </w:tcPr>
          <w:p w:rsidR="00586844" w:rsidRPr="003A5989" w:rsidRDefault="00AB4BC8" w:rsidP="00470A12">
            <w:pPr>
              <w:rPr>
                <w:rFonts w:ascii="Times New Roman" w:hAnsi="Times New Roman" w:cs="Times New Roman"/>
                <w:sz w:val="24"/>
                <w:szCs w:val="24"/>
                <w:lang w:val="en-US"/>
              </w:rPr>
            </w:pPr>
            <w:r w:rsidRPr="003A5989">
              <w:rPr>
                <w:rFonts w:ascii="Times New Roman" w:hAnsi="Times New Roman" w:cs="Times New Roman"/>
                <w:sz w:val="24"/>
                <w:szCs w:val="24"/>
                <w:lang w:val="en-US"/>
              </w:rPr>
              <w:t>Sergio Fisher</w:t>
            </w:r>
          </w:p>
        </w:tc>
      </w:tr>
      <w:tr w:rsidR="006F7602" w:rsidRPr="003A5989" w:rsidTr="00470A12">
        <w:tc>
          <w:tcPr>
            <w:tcW w:w="2945" w:type="dxa"/>
            <w:tcBorders>
              <w:top w:val="single" w:sz="6" w:space="0" w:color="auto"/>
              <w:left w:val="single" w:sz="6" w:space="0" w:color="auto"/>
              <w:bottom w:val="single" w:sz="6" w:space="0" w:color="auto"/>
              <w:right w:val="single" w:sz="6" w:space="0" w:color="auto"/>
            </w:tcBorders>
          </w:tcPr>
          <w:p w:rsidR="006F7602" w:rsidRPr="003A5989" w:rsidRDefault="0068668F"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r w:rsidRPr="003A5989">
              <w:rPr>
                <w:rFonts w:ascii="Times New Roman" w:hAnsi="Times New Roman" w:cs="Times New Roman"/>
                <w:b/>
                <w:sz w:val="24"/>
                <w:szCs w:val="24"/>
                <w:lang w:val="en-US"/>
              </w:rPr>
              <w:t>Speaker 3</w:t>
            </w:r>
          </w:p>
        </w:tc>
        <w:tc>
          <w:tcPr>
            <w:tcW w:w="6040" w:type="dxa"/>
            <w:tcBorders>
              <w:top w:val="single" w:sz="6" w:space="0" w:color="auto"/>
              <w:left w:val="single" w:sz="6" w:space="0" w:color="auto"/>
              <w:bottom w:val="single" w:sz="6" w:space="0" w:color="auto"/>
              <w:right w:val="single" w:sz="6" w:space="0" w:color="auto"/>
            </w:tcBorders>
          </w:tcPr>
          <w:p w:rsidR="006F7602" w:rsidRPr="003A5989" w:rsidRDefault="00AB4BC8" w:rsidP="00470A12">
            <w:pPr>
              <w:rPr>
                <w:rFonts w:ascii="Times New Roman" w:hAnsi="Times New Roman" w:cs="Times New Roman"/>
                <w:sz w:val="24"/>
                <w:szCs w:val="24"/>
                <w:lang w:val="en-US"/>
              </w:rPr>
            </w:pPr>
            <w:r w:rsidRPr="003A5989">
              <w:rPr>
                <w:rFonts w:ascii="Times New Roman" w:hAnsi="Times New Roman" w:cs="Times New Roman"/>
                <w:sz w:val="24"/>
                <w:szCs w:val="24"/>
                <w:lang w:val="en-US"/>
              </w:rPr>
              <w:t>Felipe Gonçalves</w:t>
            </w:r>
          </w:p>
        </w:tc>
      </w:tr>
      <w:tr w:rsidR="006F7602" w:rsidRPr="003A5989" w:rsidTr="00470A12">
        <w:tc>
          <w:tcPr>
            <w:tcW w:w="2945" w:type="dxa"/>
            <w:tcBorders>
              <w:top w:val="single" w:sz="6" w:space="0" w:color="auto"/>
              <w:left w:val="single" w:sz="6" w:space="0" w:color="auto"/>
              <w:bottom w:val="single" w:sz="6" w:space="0" w:color="auto"/>
              <w:right w:val="single" w:sz="6" w:space="0" w:color="auto"/>
            </w:tcBorders>
          </w:tcPr>
          <w:p w:rsidR="006F7602" w:rsidRPr="003A5989" w:rsidRDefault="0068668F" w:rsidP="00470A12">
            <w:pPr>
              <w:widowControl w:val="0"/>
              <w:autoSpaceDE w:val="0"/>
              <w:autoSpaceDN w:val="0"/>
              <w:adjustRightInd w:val="0"/>
              <w:spacing w:after="200" w:line="276" w:lineRule="auto"/>
              <w:jc w:val="both"/>
              <w:rPr>
                <w:rFonts w:ascii="Times New Roman" w:eastAsia="Times New Roman" w:hAnsi="Times New Roman" w:cs="Times New Roman"/>
                <w:color w:val="auto"/>
                <w:sz w:val="24"/>
                <w:szCs w:val="24"/>
                <w:lang w:val="en-US"/>
              </w:rPr>
            </w:pPr>
            <w:r w:rsidRPr="003A5989">
              <w:rPr>
                <w:rFonts w:ascii="Times New Roman" w:hAnsi="Times New Roman" w:cs="Times New Roman"/>
                <w:b/>
                <w:sz w:val="24"/>
                <w:szCs w:val="24"/>
                <w:lang w:val="en-US"/>
              </w:rPr>
              <w:t>Speaker 4</w:t>
            </w:r>
          </w:p>
        </w:tc>
        <w:tc>
          <w:tcPr>
            <w:tcW w:w="6040" w:type="dxa"/>
            <w:tcBorders>
              <w:top w:val="single" w:sz="6" w:space="0" w:color="auto"/>
              <w:left w:val="single" w:sz="6" w:space="0" w:color="auto"/>
              <w:bottom w:val="single" w:sz="6" w:space="0" w:color="auto"/>
              <w:right w:val="single" w:sz="6" w:space="0" w:color="auto"/>
            </w:tcBorders>
          </w:tcPr>
          <w:p w:rsidR="006F7602" w:rsidRPr="003A5989" w:rsidRDefault="00AB4BC8" w:rsidP="00470A12">
            <w:pPr>
              <w:rPr>
                <w:rFonts w:ascii="Times New Roman" w:eastAsia="Times New Roman" w:hAnsi="Times New Roman" w:cs="Times New Roman"/>
                <w:color w:val="auto"/>
                <w:sz w:val="24"/>
                <w:szCs w:val="24"/>
                <w:lang w:val="en-US"/>
              </w:rPr>
            </w:pPr>
            <w:r w:rsidRPr="003A5989">
              <w:rPr>
                <w:rFonts w:ascii="Times New Roman" w:hAnsi="Times New Roman" w:cs="Times New Roman"/>
                <w:sz w:val="24"/>
                <w:szCs w:val="24"/>
                <w:lang w:val="en-US"/>
              </w:rPr>
              <w:t xml:space="preserve">Luciana </w:t>
            </w:r>
            <w:proofErr w:type="spellStart"/>
            <w:r w:rsidRPr="003A5989">
              <w:rPr>
                <w:rFonts w:ascii="Times New Roman" w:hAnsi="Times New Roman" w:cs="Times New Roman"/>
                <w:sz w:val="24"/>
                <w:szCs w:val="24"/>
                <w:lang w:val="en-US"/>
              </w:rPr>
              <w:t>Zanini</w:t>
            </w:r>
            <w:proofErr w:type="spellEnd"/>
          </w:p>
        </w:tc>
      </w:tr>
      <w:tr w:rsidR="006F7602" w:rsidRPr="003A5989" w:rsidTr="00470A12">
        <w:tc>
          <w:tcPr>
            <w:tcW w:w="2945" w:type="dxa"/>
            <w:tcBorders>
              <w:top w:val="single" w:sz="6" w:space="0" w:color="auto"/>
              <w:left w:val="single" w:sz="6" w:space="0" w:color="auto"/>
              <w:bottom w:val="single" w:sz="6" w:space="0" w:color="auto"/>
              <w:right w:val="single" w:sz="6" w:space="0" w:color="auto"/>
            </w:tcBorders>
          </w:tcPr>
          <w:p w:rsidR="006F7602" w:rsidRPr="003A5989" w:rsidRDefault="0068668F" w:rsidP="00470A12">
            <w:pPr>
              <w:widowControl w:val="0"/>
              <w:autoSpaceDE w:val="0"/>
              <w:autoSpaceDN w:val="0"/>
              <w:adjustRightInd w:val="0"/>
              <w:spacing w:after="200" w:line="276" w:lineRule="auto"/>
              <w:jc w:val="both"/>
              <w:rPr>
                <w:rFonts w:ascii="Times New Roman" w:hAnsi="Times New Roman" w:cs="Times New Roman"/>
                <w:sz w:val="24"/>
                <w:szCs w:val="24"/>
                <w:lang w:val="en-US"/>
              </w:rPr>
            </w:pPr>
            <w:r w:rsidRPr="003A5989">
              <w:rPr>
                <w:rFonts w:ascii="Times New Roman" w:hAnsi="Times New Roman" w:cs="Times New Roman"/>
                <w:b/>
                <w:sz w:val="24"/>
                <w:szCs w:val="24"/>
                <w:lang w:val="en-US"/>
              </w:rPr>
              <w:t>Speaker 5</w:t>
            </w:r>
          </w:p>
        </w:tc>
        <w:tc>
          <w:tcPr>
            <w:tcW w:w="6040" w:type="dxa"/>
            <w:tcBorders>
              <w:top w:val="single" w:sz="6" w:space="0" w:color="auto"/>
              <w:left w:val="single" w:sz="6" w:space="0" w:color="auto"/>
              <w:bottom w:val="single" w:sz="6" w:space="0" w:color="auto"/>
              <w:right w:val="single" w:sz="6" w:space="0" w:color="auto"/>
            </w:tcBorders>
          </w:tcPr>
          <w:p w:rsidR="006F7602" w:rsidRPr="003A5989" w:rsidRDefault="006A1929" w:rsidP="003B75F8">
            <w:pPr>
              <w:rPr>
                <w:rFonts w:ascii="Times New Roman" w:hAnsi="Times New Roman" w:cs="Times New Roman"/>
                <w:sz w:val="24"/>
                <w:szCs w:val="24"/>
                <w:lang w:val="en-US"/>
              </w:rPr>
            </w:pPr>
            <w:r w:rsidRPr="003A5989">
              <w:rPr>
                <w:rFonts w:ascii="Times New Roman" w:hAnsi="Times New Roman" w:cs="Times New Roman"/>
                <w:sz w:val="24"/>
                <w:lang w:val="en-US"/>
              </w:rPr>
              <w:t xml:space="preserve">Alex </w:t>
            </w:r>
            <w:proofErr w:type="spellStart"/>
            <w:r w:rsidRPr="003A5989">
              <w:rPr>
                <w:rFonts w:ascii="Times New Roman" w:hAnsi="Times New Roman" w:cs="Times New Roman"/>
                <w:sz w:val="24"/>
                <w:lang w:val="en-US"/>
              </w:rPr>
              <w:t>Ferraz</w:t>
            </w:r>
            <w:proofErr w:type="spellEnd"/>
          </w:p>
        </w:tc>
      </w:tr>
      <w:tr w:rsidR="00AB4BC8" w:rsidRPr="003A5989" w:rsidTr="00470A12">
        <w:tc>
          <w:tcPr>
            <w:tcW w:w="2945" w:type="dxa"/>
            <w:tcBorders>
              <w:top w:val="single" w:sz="6" w:space="0" w:color="auto"/>
              <w:left w:val="single" w:sz="6" w:space="0" w:color="auto"/>
              <w:bottom w:val="single" w:sz="6" w:space="0" w:color="auto"/>
              <w:right w:val="single" w:sz="6" w:space="0" w:color="auto"/>
            </w:tcBorders>
          </w:tcPr>
          <w:p w:rsidR="00AB4BC8" w:rsidRPr="003A5989" w:rsidRDefault="00AB4BC8" w:rsidP="00470A12">
            <w:pPr>
              <w:widowControl w:val="0"/>
              <w:autoSpaceDE w:val="0"/>
              <w:autoSpaceDN w:val="0"/>
              <w:adjustRightInd w:val="0"/>
              <w:spacing w:after="200" w:line="276" w:lineRule="auto"/>
              <w:jc w:val="both"/>
              <w:rPr>
                <w:rFonts w:ascii="Times New Roman" w:hAnsi="Times New Roman" w:cs="Times New Roman"/>
                <w:b/>
                <w:sz w:val="24"/>
                <w:szCs w:val="24"/>
                <w:lang w:val="en-US"/>
              </w:rPr>
            </w:pPr>
            <w:r w:rsidRPr="003A5989">
              <w:rPr>
                <w:rFonts w:ascii="Times New Roman" w:hAnsi="Times New Roman" w:cs="Times New Roman"/>
                <w:b/>
                <w:sz w:val="24"/>
                <w:szCs w:val="24"/>
                <w:lang w:val="en-US"/>
              </w:rPr>
              <w:t>Speaker 6</w:t>
            </w:r>
          </w:p>
        </w:tc>
        <w:tc>
          <w:tcPr>
            <w:tcW w:w="6040" w:type="dxa"/>
            <w:tcBorders>
              <w:top w:val="single" w:sz="6" w:space="0" w:color="auto"/>
              <w:left w:val="single" w:sz="6" w:space="0" w:color="auto"/>
              <w:bottom w:val="single" w:sz="6" w:space="0" w:color="auto"/>
              <w:right w:val="single" w:sz="6" w:space="0" w:color="auto"/>
            </w:tcBorders>
          </w:tcPr>
          <w:p w:rsidR="00AB4BC8" w:rsidRPr="003A5989" w:rsidRDefault="00AB4BC8" w:rsidP="003B75F8">
            <w:pPr>
              <w:rPr>
                <w:rFonts w:ascii="Times New Roman" w:hAnsi="Times New Roman" w:cs="Times New Roman"/>
                <w:sz w:val="24"/>
                <w:szCs w:val="24"/>
                <w:lang w:val="en-US"/>
              </w:rPr>
            </w:pPr>
            <w:r w:rsidRPr="003A5989">
              <w:rPr>
                <w:rFonts w:ascii="Times New Roman" w:hAnsi="Times New Roman" w:cs="Times New Roman"/>
                <w:sz w:val="24"/>
                <w:lang w:val="en-US"/>
              </w:rPr>
              <w:t xml:space="preserve">André </w:t>
            </w:r>
            <w:proofErr w:type="spellStart"/>
            <w:r w:rsidRPr="003A5989">
              <w:rPr>
                <w:rFonts w:ascii="Times New Roman" w:hAnsi="Times New Roman" w:cs="Times New Roman"/>
                <w:sz w:val="24"/>
                <w:lang w:val="en-US"/>
              </w:rPr>
              <w:t>Mazini</w:t>
            </w:r>
            <w:proofErr w:type="spellEnd"/>
          </w:p>
        </w:tc>
      </w:tr>
      <w:tr w:rsidR="00AB4BC8" w:rsidRPr="003A5989" w:rsidTr="00470A12">
        <w:tc>
          <w:tcPr>
            <w:tcW w:w="2945" w:type="dxa"/>
            <w:tcBorders>
              <w:top w:val="single" w:sz="6" w:space="0" w:color="auto"/>
              <w:left w:val="single" w:sz="6" w:space="0" w:color="auto"/>
              <w:bottom w:val="single" w:sz="6" w:space="0" w:color="auto"/>
              <w:right w:val="single" w:sz="6" w:space="0" w:color="auto"/>
            </w:tcBorders>
          </w:tcPr>
          <w:p w:rsidR="00AB4BC8" w:rsidRPr="003A5989" w:rsidRDefault="00AB4BC8" w:rsidP="00470A12">
            <w:pPr>
              <w:widowControl w:val="0"/>
              <w:autoSpaceDE w:val="0"/>
              <w:autoSpaceDN w:val="0"/>
              <w:adjustRightInd w:val="0"/>
              <w:spacing w:after="200" w:line="276" w:lineRule="auto"/>
              <w:jc w:val="both"/>
              <w:rPr>
                <w:rFonts w:ascii="Times New Roman" w:hAnsi="Times New Roman" w:cs="Times New Roman"/>
                <w:b/>
                <w:sz w:val="24"/>
                <w:szCs w:val="24"/>
                <w:lang w:val="en-US"/>
              </w:rPr>
            </w:pPr>
            <w:r w:rsidRPr="003A5989">
              <w:rPr>
                <w:rFonts w:ascii="Times New Roman" w:hAnsi="Times New Roman" w:cs="Times New Roman"/>
                <w:b/>
                <w:sz w:val="24"/>
                <w:szCs w:val="24"/>
                <w:lang w:val="en-US"/>
              </w:rPr>
              <w:t>Speaker 7</w:t>
            </w:r>
          </w:p>
        </w:tc>
        <w:tc>
          <w:tcPr>
            <w:tcW w:w="6040" w:type="dxa"/>
            <w:tcBorders>
              <w:top w:val="single" w:sz="6" w:space="0" w:color="auto"/>
              <w:left w:val="single" w:sz="6" w:space="0" w:color="auto"/>
              <w:bottom w:val="single" w:sz="6" w:space="0" w:color="auto"/>
              <w:right w:val="single" w:sz="6" w:space="0" w:color="auto"/>
            </w:tcBorders>
          </w:tcPr>
          <w:p w:rsidR="00AB4BC8" w:rsidRPr="003A5989" w:rsidRDefault="00AB4BC8" w:rsidP="003B75F8">
            <w:pPr>
              <w:rPr>
                <w:rFonts w:ascii="Times New Roman" w:hAnsi="Times New Roman" w:cs="Times New Roman"/>
                <w:sz w:val="24"/>
                <w:lang w:val="en-US"/>
              </w:rPr>
            </w:pPr>
            <w:r w:rsidRPr="003A5989">
              <w:rPr>
                <w:rFonts w:ascii="Times New Roman" w:hAnsi="Times New Roman" w:cs="Times New Roman"/>
                <w:sz w:val="24"/>
                <w:lang w:val="en-US"/>
              </w:rPr>
              <w:t xml:space="preserve">Raul </w:t>
            </w:r>
            <w:proofErr w:type="spellStart"/>
            <w:r w:rsidRPr="003A5989">
              <w:rPr>
                <w:rFonts w:ascii="Times New Roman" w:hAnsi="Times New Roman" w:cs="Times New Roman"/>
                <w:sz w:val="24"/>
                <w:lang w:val="en-US"/>
              </w:rPr>
              <w:t>Grego</w:t>
            </w:r>
            <w:proofErr w:type="spellEnd"/>
          </w:p>
        </w:tc>
      </w:tr>
      <w:tr w:rsidR="00AB4BC8" w:rsidRPr="003A5989" w:rsidTr="00470A12">
        <w:tc>
          <w:tcPr>
            <w:tcW w:w="2945" w:type="dxa"/>
            <w:tcBorders>
              <w:top w:val="single" w:sz="6" w:space="0" w:color="auto"/>
              <w:left w:val="single" w:sz="6" w:space="0" w:color="auto"/>
              <w:bottom w:val="single" w:sz="6" w:space="0" w:color="auto"/>
              <w:right w:val="single" w:sz="6" w:space="0" w:color="auto"/>
            </w:tcBorders>
          </w:tcPr>
          <w:p w:rsidR="00AB4BC8" w:rsidRPr="003A5989" w:rsidRDefault="00AB4BC8" w:rsidP="00470A12">
            <w:pPr>
              <w:widowControl w:val="0"/>
              <w:autoSpaceDE w:val="0"/>
              <w:autoSpaceDN w:val="0"/>
              <w:adjustRightInd w:val="0"/>
              <w:spacing w:after="200" w:line="276" w:lineRule="auto"/>
              <w:jc w:val="both"/>
              <w:rPr>
                <w:rFonts w:ascii="Times New Roman" w:hAnsi="Times New Roman" w:cs="Times New Roman"/>
                <w:b/>
                <w:sz w:val="24"/>
                <w:szCs w:val="24"/>
                <w:lang w:val="en-US"/>
              </w:rPr>
            </w:pPr>
            <w:r w:rsidRPr="003A5989">
              <w:rPr>
                <w:rFonts w:ascii="Times New Roman" w:hAnsi="Times New Roman" w:cs="Times New Roman"/>
                <w:b/>
                <w:sz w:val="24"/>
                <w:szCs w:val="24"/>
                <w:lang w:val="en-US"/>
              </w:rPr>
              <w:t>Speaker 8</w:t>
            </w:r>
          </w:p>
        </w:tc>
        <w:tc>
          <w:tcPr>
            <w:tcW w:w="6040" w:type="dxa"/>
            <w:tcBorders>
              <w:top w:val="single" w:sz="6" w:space="0" w:color="auto"/>
              <w:left w:val="single" w:sz="6" w:space="0" w:color="auto"/>
              <w:bottom w:val="single" w:sz="6" w:space="0" w:color="auto"/>
              <w:right w:val="single" w:sz="6" w:space="0" w:color="auto"/>
            </w:tcBorders>
          </w:tcPr>
          <w:p w:rsidR="00AB4BC8" w:rsidRPr="003A5989" w:rsidRDefault="00AB4BC8" w:rsidP="003B75F8">
            <w:pPr>
              <w:rPr>
                <w:rFonts w:ascii="Times New Roman" w:hAnsi="Times New Roman" w:cs="Times New Roman"/>
                <w:sz w:val="24"/>
                <w:lang w:val="en-US"/>
              </w:rPr>
            </w:pPr>
            <w:r w:rsidRPr="003A5989">
              <w:rPr>
                <w:rFonts w:ascii="Times New Roman" w:hAnsi="Times New Roman" w:cs="Times New Roman"/>
                <w:sz w:val="24"/>
                <w:lang w:val="en-US"/>
              </w:rPr>
              <w:t>Bruno Andrade</w:t>
            </w:r>
          </w:p>
        </w:tc>
      </w:tr>
      <w:tr w:rsidR="00395C88" w:rsidRPr="003A5989" w:rsidTr="00470A12">
        <w:tc>
          <w:tcPr>
            <w:tcW w:w="2945" w:type="dxa"/>
            <w:tcBorders>
              <w:top w:val="single" w:sz="6" w:space="0" w:color="auto"/>
              <w:left w:val="single" w:sz="6" w:space="0" w:color="auto"/>
              <w:bottom w:val="single" w:sz="6" w:space="0" w:color="auto"/>
              <w:right w:val="single" w:sz="6" w:space="0" w:color="auto"/>
            </w:tcBorders>
          </w:tcPr>
          <w:p w:rsidR="00395C88" w:rsidRPr="003A5989" w:rsidRDefault="00395C88" w:rsidP="00470A12">
            <w:pPr>
              <w:widowControl w:val="0"/>
              <w:autoSpaceDE w:val="0"/>
              <w:autoSpaceDN w:val="0"/>
              <w:adjustRightInd w:val="0"/>
              <w:spacing w:after="200" w:line="276" w:lineRule="auto"/>
              <w:jc w:val="both"/>
              <w:rPr>
                <w:rFonts w:ascii="Times New Roman" w:hAnsi="Times New Roman" w:cs="Times New Roman"/>
                <w:b/>
                <w:sz w:val="24"/>
                <w:szCs w:val="24"/>
                <w:lang w:val="en-US"/>
              </w:rPr>
            </w:pPr>
            <w:r w:rsidRPr="003A5989">
              <w:rPr>
                <w:rFonts w:ascii="Times New Roman" w:hAnsi="Times New Roman" w:cs="Times New Roman"/>
                <w:b/>
                <w:sz w:val="24"/>
                <w:szCs w:val="24"/>
                <w:lang w:val="en-US"/>
              </w:rPr>
              <w:t>Speaker 9</w:t>
            </w:r>
          </w:p>
        </w:tc>
        <w:tc>
          <w:tcPr>
            <w:tcW w:w="6040" w:type="dxa"/>
            <w:tcBorders>
              <w:top w:val="single" w:sz="6" w:space="0" w:color="auto"/>
              <w:left w:val="single" w:sz="6" w:space="0" w:color="auto"/>
              <w:bottom w:val="single" w:sz="6" w:space="0" w:color="auto"/>
              <w:right w:val="single" w:sz="6" w:space="0" w:color="auto"/>
            </w:tcBorders>
          </w:tcPr>
          <w:p w:rsidR="00395C88" w:rsidRPr="003A5989" w:rsidRDefault="00395C88" w:rsidP="003B75F8">
            <w:pPr>
              <w:rPr>
                <w:rFonts w:ascii="Times New Roman" w:hAnsi="Times New Roman" w:cs="Times New Roman"/>
                <w:sz w:val="24"/>
                <w:lang w:val="en-US"/>
              </w:rPr>
            </w:pPr>
            <w:r w:rsidRPr="003A5989">
              <w:rPr>
                <w:rFonts w:ascii="Times New Roman" w:hAnsi="Times New Roman" w:cs="Times New Roman"/>
                <w:sz w:val="24"/>
                <w:lang w:val="en-US"/>
              </w:rPr>
              <w:t>Tiago</w:t>
            </w:r>
          </w:p>
        </w:tc>
      </w:tr>
      <w:tr w:rsidR="00395C88" w:rsidRPr="003A5989" w:rsidTr="00470A12">
        <w:tc>
          <w:tcPr>
            <w:tcW w:w="2945" w:type="dxa"/>
            <w:tcBorders>
              <w:top w:val="single" w:sz="6" w:space="0" w:color="auto"/>
              <w:left w:val="single" w:sz="6" w:space="0" w:color="auto"/>
              <w:bottom w:val="single" w:sz="6" w:space="0" w:color="auto"/>
              <w:right w:val="single" w:sz="6" w:space="0" w:color="auto"/>
            </w:tcBorders>
          </w:tcPr>
          <w:p w:rsidR="00395C88" w:rsidRPr="003A5989" w:rsidRDefault="00395C88" w:rsidP="00470A12">
            <w:pPr>
              <w:widowControl w:val="0"/>
              <w:autoSpaceDE w:val="0"/>
              <w:autoSpaceDN w:val="0"/>
              <w:adjustRightInd w:val="0"/>
              <w:spacing w:after="200" w:line="276" w:lineRule="auto"/>
              <w:jc w:val="both"/>
              <w:rPr>
                <w:rFonts w:ascii="Times New Roman" w:hAnsi="Times New Roman" w:cs="Times New Roman"/>
                <w:b/>
                <w:sz w:val="24"/>
                <w:szCs w:val="24"/>
                <w:lang w:val="en-US"/>
              </w:rPr>
            </w:pPr>
            <w:r w:rsidRPr="003A5989">
              <w:rPr>
                <w:rFonts w:ascii="Times New Roman" w:hAnsi="Times New Roman" w:cs="Times New Roman"/>
                <w:b/>
                <w:sz w:val="24"/>
                <w:szCs w:val="24"/>
                <w:lang w:val="en-US"/>
              </w:rPr>
              <w:t>Speaker 10</w:t>
            </w:r>
          </w:p>
        </w:tc>
        <w:tc>
          <w:tcPr>
            <w:tcW w:w="6040" w:type="dxa"/>
            <w:tcBorders>
              <w:top w:val="single" w:sz="6" w:space="0" w:color="auto"/>
              <w:left w:val="single" w:sz="6" w:space="0" w:color="auto"/>
              <w:bottom w:val="single" w:sz="6" w:space="0" w:color="auto"/>
              <w:right w:val="single" w:sz="6" w:space="0" w:color="auto"/>
            </w:tcBorders>
          </w:tcPr>
          <w:p w:rsidR="00395C88" w:rsidRPr="003A5989" w:rsidRDefault="00395C88" w:rsidP="003B75F8">
            <w:pPr>
              <w:rPr>
                <w:rFonts w:ascii="Times New Roman" w:hAnsi="Times New Roman" w:cs="Times New Roman"/>
                <w:sz w:val="24"/>
                <w:lang w:val="en-US"/>
              </w:rPr>
            </w:pPr>
            <w:r w:rsidRPr="003A5989">
              <w:rPr>
                <w:rFonts w:ascii="Times New Roman" w:hAnsi="Times New Roman" w:cs="Times New Roman"/>
                <w:sz w:val="24"/>
                <w:lang w:val="en-US"/>
              </w:rPr>
              <w:t>Fernando</w:t>
            </w:r>
          </w:p>
        </w:tc>
      </w:tr>
    </w:tbl>
    <w:p w:rsidR="000F51E2" w:rsidRPr="003A5989" w:rsidRDefault="000F51E2" w:rsidP="00952671">
      <w:pPr>
        <w:spacing w:after="200" w:line="276" w:lineRule="auto"/>
        <w:jc w:val="both"/>
        <w:rPr>
          <w:rFonts w:ascii="Times New Roman" w:eastAsia="Times New Roman" w:hAnsi="Times New Roman" w:cs="Times New Roman"/>
          <w:b/>
          <w:color w:val="auto"/>
          <w:sz w:val="24"/>
          <w:szCs w:val="24"/>
          <w:lang w:val="en-US"/>
        </w:rPr>
      </w:pPr>
    </w:p>
    <w:p w:rsidR="00702E04" w:rsidRPr="003A5989" w:rsidRDefault="00702E04" w:rsidP="00952671">
      <w:pPr>
        <w:spacing w:after="200" w:line="276" w:lineRule="auto"/>
        <w:jc w:val="both"/>
        <w:rPr>
          <w:rFonts w:ascii="Times New Roman" w:eastAsia="Times New Roman" w:hAnsi="Times New Roman" w:cs="Times New Roman"/>
          <w:b/>
          <w:color w:val="auto"/>
          <w:sz w:val="24"/>
          <w:szCs w:val="24"/>
          <w:lang w:val="en-US"/>
        </w:rPr>
      </w:pPr>
    </w:p>
    <w:p w:rsidR="006D1FAD" w:rsidRPr="003A5989" w:rsidRDefault="007927CC" w:rsidP="00ED6D57">
      <w:pPr>
        <w:jc w:val="both"/>
        <w:rPr>
          <w:rFonts w:ascii="Times New Roman" w:hAnsi="Times New Roman" w:cs="Times New Roman"/>
          <w:sz w:val="24"/>
          <w:szCs w:val="24"/>
          <w:lang w:val="en-US"/>
        </w:rPr>
      </w:pPr>
      <w:r w:rsidRPr="003A5989">
        <w:rPr>
          <w:rFonts w:ascii="Times New Roman" w:hAnsi="Times New Roman" w:cs="Times New Roman"/>
          <w:b/>
          <w:sz w:val="24"/>
          <w:lang w:val="en-US"/>
        </w:rPr>
        <w:t>Speaker</w:t>
      </w:r>
      <w:r w:rsidR="00FC0CA5" w:rsidRPr="003A5989">
        <w:rPr>
          <w:rFonts w:ascii="Times New Roman" w:hAnsi="Times New Roman" w:cs="Times New Roman"/>
          <w:b/>
          <w:sz w:val="24"/>
          <w:lang w:val="en-US"/>
        </w:rPr>
        <w:t xml:space="preserve"> 1</w:t>
      </w:r>
      <w:r w:rsidR="00FC0CA5" w:rsidRPr="003A5989">
        <w:rPr>
          <w:rFonts w:ascii="Times New Roman" w:hAnsi="Times New Roman" w:cs="Times New Roman"/>
          <w:sz w:val="24"/>
          <w:lang w:val="en-US"/>
        </w:rPr>
        <w:t xml:space="preserve">: </w:t>
      </w:r>
      <w:r w:rsidRPr="003A5989">
        <w:rPr>
          <w:rFonts w:ascii="Times New Roman" w:hAnsi="Times New Roman" w:cs="Times New Roman"/>
          <w:sz w:val="24"/>
          <w:szCs w:val="24"/>
          <w:lang w:val="en-US"/>
        </w:rPr>
        <w:t xml:space="preserve">Ladies and gentlemen, good morning. Thank you for holding and welcome to LOG Commercial Properties conference call. We would like to inform that </w:t>
      </w:r>
      <w:r w:rsidR="002C3A37" w:rsidRPr="003A5989">
        <w:rPr>
          <w:rFonts w:ascii="Times New Roman" w:hAnsi="Times New Roman" w:cs="Times New Roman"/>
          <w:sz w:val="24"/>
          <w:szCs w:val="24"/>
          <w:lang w:val="en-US"/>
        </w:rPr>
        <w:t>all</w:t>
      </w:r>
      <w:r w:rsidRPr="003A5989">
        <w:rPr>
          <w:rFonts w:ascii="Times New Roman" w:hAnsi="Times New Roman" w:cs="Times New Roman"/>
          <w:sz w:val="24"/>
          <w:szCs w:val="24"/>
          <w:lang w:val="en-US"/>
        </w:rPr>
        <w:t xml:space="preserve"> participants will be in listen-only mode during the company’s presentation. After the company’s remarks are completed, there will be a Q&amp;A Session, when further instructions will be given. </w:t>
      </w:r>
      <w:r w:rsidR="002C3A37" w:rsidRPr="003A5989">
        <w:rPr>
          <w:rFonts w:ascii="Times New Roman" w:hAnsi="Times New Roman" w:cs="Times New Roman"/>
          <w:sz w:val="24"/>
          <w:szCs w:val="24"/>
          <w:lang w:val="en-US"/>
        </w:rPr>
        <w:t>Shou</w:t>
      </w:r>
      <w:r w:rsidR="000C391E" w:rsidRPr="003A5989">
        <w:rPr>
          <w:rFonts w:ascii="Times New Roman" w:hAnsi="Times New Roman" w:cs="Times New Roman"/>
          <w:sz w:val="24"/>
          <w:szCs w:val="24"/>
          <w:lang w:val="en-US"/>
        </w:rPr>
        <w:t>l</w:t>
      </w:r>
      <w:r w:rsidR="002C3A37" w:rsidRPr="003A5989">
        <w:rPr>
          <w:rFonts w:ascii="Times New Roman" w:hAnsi="Times New Roman" w:cs="Times New Roman"/>
          <w:sz w:val="24"/>
          <w:szCs w:val="24"/>
          <w:lang w:val="en-US"/>
        </w:rPr>
        <w:t>d</w:t>
      </w:r>
      <w:r w:rsidRPr="003A5989">
        <w:rPr>
          <w:rFonts w:ascii="Times New Roman" w:hAnsi="Times New Roman" w:cs="Times New Roman"/>
          <w:sz w:val="24"/>
          <w:szCs w:val="24"/>
          <w:lang w:val="en-US"/>
        </w:rPr>
        <w:t xml:space="preserve"> any participant </w:t>
      </w:r>
      <w:r w:rsidR="000C391E" w:rsidRPr="003A5989">
        <w:rPr>
          <w:rFonts w:ascii="Times New Roman" w:hAnsi="Times New Roman" w:cs="Times New Roman"/>
          <w:sz w:val="24"/>
          <w:szCs w:val="24"/>
          <w:lang w:val="en-US"/>
        </w:rPr>
        <w:t>need</w:t>
      </w:r>
      <w:r w:rsidRPr="003A5989">
        <w:rPr>
          <w:rFonts w:ascii="Times New Roman" w:hAnsi="Times New Roman" w:cs="Times New Roman"/>
          <w:sz w:val="24"/>
          <w:szCs w:val="24"/>
          <w:lang w:val="en-US"/>
        </w:rPr>
        <w:t xml:space="preserve"> assistance during this call, please press *02 to reach the operator. Now, I would like to turn it </w:t>
      </w:r>
      <w:r w:rsidR="002C3A37" w:rsidRPr="003A5989">
        <w:rPr>
          <w:rFonts w:ascii="Times New Roman" w:hAnsi="Times New Roman" w:cs="Times New Roman"/>
          <w:sz w:val="24"/>
          <w:szCs w:val="24"/>
          <w:lang w:val="en-US"/>
        </w:rPr>
        <w:t>over</w:t>
      </w:r>
      <w:r w:rsidR="00ED6D57" w:rsidRPr="003A5989">
        <w:rPr>
          <w:rFonts w:ascii="Times New Roman" w:hAnsi="Times New Roman" w:cs="Times New Roman"/>
          <w:sz w:val="24"/>
          <w:szCs w:val="24"/>
          <w:lang w:val="en-US"/>
        </w:rPr>
        <w:t xml:space="preserve"> </w:t>
      </w:r>
      <w:r w:rsidRPr="003A5989">
        <w:rPr>
          <w:rFonts w:ascii="Times New Roman" w:hAnsi="Times New Roman" w:cs="Times New Roman"/>
          <w:sz w:val="24"/>
          <w:szCs w:val="24"/>
          <w:lang w:val="en-US"/>
        </w:rPr>
        <w:t xml:space="preserve">Mr. Sergio Fisher, LOG’s CEO and Mr. Felipe Gonçalves, CFO and </w:t>
      </w:r>
      <w:r w:rsidR="00ED6D57" w:rsidRPr="003A5989">
        <w:rPr>
          <w:rFonts w:ascii="Times New Roman" w:hAnsi="Times New Roman" w:cs="Times New Roman"/>
          <w:sz w:val="24"/>
          <w:szCs w:val="24"/>
          <w:lang w:val="en-US"/>
        </w:rPr>
        <w:t>I</w:t>
      </w:r>
      <w:r w:rsidRPr="003A5989">
        <w:rPr>
          <w:rFonts w:ascii="Times New Roman" w:hAnsi="Times New Roman" w:cs="Times New Roman"/>
          <w:sz w:val="24"/>
          <w:szCs w:val="24"/>
          <w:lang w:val="en-US"/>
        </w:rPr>
        <w:t xml:space="preserve">nvestor </w:t>
      </w:r>
      <w:r w:rsidR="00ED6D57" w:rsidRPr="003A5989">
        <w:rPr>
          <w:rFonts w:ascii="Times New Roman" w:hAnsi="Times New Roman" w:cs="Times New Roman"/>
          <w:sz w:val="24"/>
          <w:szCs w:val="24"/>
          <w:lang w:val="en-US"/>
        </w:rPr>
        <w:t>R</w:t>
      </w:r>
      <w:r w:rsidRPr="003A5989">
        <w:rPr>
          <w:rFonts w:ascii="Times New Roman" w:hAnsi="Times New Roman" w:cs="Times New Roman"/>
          <w:sz w:val="24"/>
          <w:szCs w:val="24"/>
          <w:lang w:val="en-US"/>
        </w:rPr>
        <w:t xml:space="preserve">elations </w:t>
      </w:r>
      <w:r w:rsidR="00ED6D57" w:rsidRPr="003A5989">
        <w:rPr>
          <w:rFonts w:ascii="Times New Roman" w:hAnsi="Times New Roman" w:cs="Times New Roman"/>
          <w:sz w:val="24"/>
          <w:szCs w:val="24"/>
          <w:lang w:val="en-US"/>
        </w:rPr>
        <w:t>O</w:t>
      </w:r>
      <w:r w:rsidRPr="003A5989">
        <w:rPr>
          <w:rFonts w:ascii="Times New Roman" w:hAnsi="Times New Roman" w:cs="Times New Roman"/>
          <w:sz w:val="24"/>
          <w:szCs w:val="24"/>
          <w:lang w:val="en-US"/>
        </w:rPr>
        <w:t>fficer</w:t>
      </w:r>
      <w:r w:rsidR="00ED6D57" w:rsidRPr="003A5989">
        <w:rPr>
          <w:rFonts w:ascii="Times New Roman" w:hAnsi="Times New Roman" w:cs="Times New Roman"/>
          <w:sz w:val="24"/>
          <w:szCs w:val="24"/>
          <w:lang w:val="en-US"/>
        </w:rPr>
        <w:t xml:space="preserve">, and </w:t>
      </w:r>
      <w:r w:rsidR="00ED6D57" w:rsidRPr="003A5989">
        <w:rPr>
          <w:rFonts w:ascii="Times New Roman" w:hAnsi="Times New Roman" w:cs="Times New Roman"/>
          <w:sz w:val="24"/>
          <w:szCs w:val="24"/>
          <w:lang w:val="en-US"/>
        </w:rPr>
        <w:lastRenderedPageBreak/>
        <w:t xml:space="preserve">Luciana </w:t>
      </w:r>
      <w:proofErr w:type="spellStart"/>
      <w:r w:rsidR="00ED6D57" w:rsidRPr="003A5989">
        <w:rPr>
          <w:rFonts w:ascii="Times New Roman" w:hAnsi="Times New Roman" w:cs="Times New Roman"/>
          <w:sz w:val="24"/>
          <w:szCs w:val="24"/>
          <w:lang w:val="en-US"/>
        </w:rPr>
        <w:t>Zanini</w:t>
      </w:r>
      <w:proofErr w:type="spellEnd"/>
      <w:r w:rsidR="00ED6D57" w:rsidRPr="003A5989">
        <w:rPr>
          <w:rFonts w:ascii="Times New Roman" w:hAnsi="Times New Roman" w:cs="Times New Roman"/>
          <w:sz w:val="24"/>
          <w:szCs w:val="24"/>
          <w:lang w:val="en-US"/>
        </w:rPr>
        <w:t xml:space="preserve">, Financial </w:t>
      </w:r>
      <w:r w:rsidR="000C391E" w:rsidRPr="003A5989">
        <w:rPr>
          <w:rFonts w:ascii="Times New Roman" w:hAnsi="Times New Roman" w:cs="Times New Roman"/>
          <w:sz w:val="24"/>
          <w:szCs w:val="24"/>
          <w:lang w:val="en-US"/>
        </w:rPr>
        <w:t>Planning</w:t>
      </w:r>
      <w:r w:rsidR="00ED6D57" w:rsidRPr="003A5989">
        <w:rPr>
          <w:rFonts w:ascii="Times New Roman" w:hAnsi="Times New Roman" w:cs="Times New Roman"/>
          <w:sz w:val="24"/>
          <w:szCs w:val="24"/>
          <w:lang w:val="en-US"/>
        </w:rPr>
        <w:t xml:space="preserve"> and Investor Relations Officer</w:t>
      </w:r>
      <w:r w:rsidRPr="003A5989">
        <w:rPr>
          <w:rFonts w:ascii="Times New Roman" w:hAnsi="Times New Roman" w:cs="Times New Roman"/>
          <w:sz w:val="24"/>
          <w:szCs w:val="24"/>
          <w:lang w:val="en-US"/>
        </w:rPr>
        <w:t xml:space="preserve">. Please, Mr. Fisher, you may </w:t>
      </w:r>
      <w:r w:rsidR="00ED6D57" w:rsidRPr="003A5989">
        <w:rPr>
          <w:rFonts w:ascii="Times New Roman" w:hAnsi="Times New Roman" w:cs="Times New Roman"/>
          <w:sz w:val="24"/>
          <w:szCs w:val="24"/>
          <w:lang w:val="en-US"/>
        </w:rPr>
        <w:t>proceed</w:t>
      </w:r>
      <w:r w:rsidRPr="003A5989">
        <w:rPr>
          <w:rFonts w:ascii="Times New Roman" w:hAnsi="Times New Roman" w:cs="Times New Roman"/>
          <w:sz w:val="24"/>
          <w:szCs w:val="24"/>
          <w:lang w:val="en-US"/>
        </w:rPr>
        <w:t>.</w:t>
      </w:r>
    </w:p>
    <w:p w:rsidR="0060613A" w:rsidRPr="003A5989" w:rsidRDefault="007927CC" w:rsidP="00023B5C">
      <w:pPr>
        <w:jc w:val="both"/>
        <w:rPr>
          <w:rFonts w:ascii="Times New Roman" w:hAnsi="Times New Roman" w:cs="Times New Roman"/>
          <w:sz w:val="24"/>
          <w:lang w:val="en-US"/>
        </w:rPr>
      </w:pPr>
      <w:r w:rsidRPr="003A5989">
        <w:rPr>
          <w:rFonts w:ascii="Times New Roman" w:hAnsi="Times New Roman" w:cs="Times New Roman"/>
          <w:b/>
          <w:sz w:val="24"/>
          <w:lang w:val="en-US"/>
        </w:rPr>
        <w:t>Speaker</w:t>
      </w:r>
      <w:r w:rsidR="00FC0CA5" w:rsidRPr="003A5989">
        <w:rPr>
          <w:rFonts w:ascii="Times New Roman" w:hAnsi="Times New Roman" w:cs="Times New Roman"/>
          <w:b/>
          <w:sz w:val="24"/>
          <w:lang w:val="en-US"/>
        </w:rPr>
        <w:t xml:space="preserve"> 2</w:t>
      </w:r>
      <w:r w:rsidR="00FC0CA5" w:rsidRPr="003A5989">
        <w:rPr>
          <w:rFonts w:ascii="Times New Roman" w:hAnsi="Times New Roman" w:cs="Times New Roman"/>
          <w:sz w:val="24"/>
          <w:lang w:val="en-US"/>
        </w:rPr>
        <w:t xml:space="preserve">: </w:t>
      </w:r>
      <w:r w:rsidR="00ED6D57" w:rsidRPr="003A5989">
        <w:rPr>
          <w:rFonts w:ascii="Times New Roman" w:hAnsi="Times New Roman" w:cs="Times New Roman"/>
          <w:sz w:val="24"/>
          <w:lang w:val="en-US"/>
        </w:rPr>
        <w:t xml:space="preserve">Good morning, everyone, and thank you again for attending one more earnings release </w:t>
      </w:r>
      <w:r w:rsidR="00023B5C" w:rsidRPr="003A5989">
        <w:rPr>
          <w:rFonts w:ascii="Times New Roman" w:hAnsi="Times New Roman" w:cs="Times New Roman"/>
          <w:sz w:val="24"/>
          <w:lang w:val="en-US"/>
        </w:rPr>
        <w:t>conference</w:t>
      </w:r>
      <w:r w:rsidR="00ED6D57" w:rsidRPr="003A5989">
        <w:rPr>
          <w:rFonts w:ascii="Times New Roman" w:hAnsi="Times New Roman" w:cs="Times New Roman"/>
          <w:sz w:val="24"/>
          <w:lang w:val="en-US"/>
        </w:rPr>
        <w:t xml:space="preserve"> call of LOG</w:t>
      </w:r>
      <w:r w:rsidR="000C391E" w:rsidRPr="003A5989">
        <w:rPr>
          <w:rFonts w:ascii="Times New Roman" w:hAnsi="Times New Roman" w:cs="Times New Roman"/>
          <w:sz w:val="24"/>
          <w:lang w:val="en-US"/>
        </w:rPr>
        <w:t xml:space="preserve">. Operations </w:t>
      </w:r>
      <w:r w:rsidR="00023B5C" w:rsidRPr="003A5989">
        <w:rPr>
          <w:rFonts w:ascii="Times New Roman" w:hAnsi="Times New Roman" w:cs="Times New Roman"/>
          <w:sz w:val="24"/>
          <w:lang w:val="en-US"/>
        </w:rPr>
        <w:t>remain</w:t>
      </w:r>
      <w:r w:rsidR="000C391E" w:rsidRPr="003A5989">
        <w:rPr>
          <w:rFonts w:ascii="Times New Roman" w:hAnsi="Times New Roman" w:cs="Times New Roman"/>
          <w:sz w:val="24"/>
          <w:lang w:val="en-US"/>
        </w:rPr>
        <w:t xml:space="preserve"> strong, with a high level of construction</w:t>
      </w:r>
      <w:r w:rsidR="00023B5C" w:rsidRPr="003A5989">
        <w:rPr>
          <w:rFonts w:ascii="Times New Roman" w:hAnsi="Times New Roman" w:cs="Times New Roman"/>
          <w:sz w:val="24"/>
          <w:lang w:val="en-US"/>
        </w:rPr>
        <w:t xml:space="preserve"> in progress, which will allow us to reach by the end of the year with 920.000 sqm of delivered GLA. The performances of our assets remain very good, way above the average for Brazil. Our stabilized vacancy has gone down from the level of 5% at the end of this quarter, and we are the most geographically diversified company, and none of the regions has occupancy issues, as you can see on page 3 of the presentation.</w:t>
      </w:r>
      <w:r w:rsidR="00D35B84">
        <w:rPr>
          <w:rFonts w:ascii="Times New Roman" w:hAnsi="Times New Roman" w:cs="Times New Roman"/>
          <w:sz w:val="24"/>
          <w:lang w:val="en-US"/>
        </w:rPr>
        <w:t xml:space="preserve"> </w:t>
      </w:r>
      <w:r w:rsidR="00023B5C" w:rsidRPr="003A5989">
        <w:rPr>
          <w:rFonts w:ascii="Times New Roman" w:hAnsi="Times New Roman" w:cs="Times New Roman"/>
          <w:sz w:val="24"/>
          <w:lang w:val="en-US"/>
        </w:rPr>
        <w:t xml:space="preserve">On page 4, we have the commercial activity of the first six months, when </w:t>
      </w:r>
      <w:r w:rsidR="004A0115" w:rsidRPr="003A5989">
        <w:rPr>
          <w:rFonts w:ascii="Times New Roman" w:hAnsi="Times New Roman" w:cs="Times New Roman"/>
          <w:sz w:val="24"/>
          <w:lang w:val="en-US"/>
        </w:rPr>
        <w:t xml:space="preserve">we release </w:t>
      </w:r>
      <w:r w:rsidR="00037535" w:rsidRPr="003A5989">
        <w:rPr>
          <w:rFonts w:ascii="Times New Roman" w:hAnsi="Times New Roman" w:cs="Times New Roman"/>
          <w:sz w:val="24"/>
          <w:lang w:val="en-US"/>
        </w:rPr>
        <w:t xml:space="preserve">around </w:t>
      </w:r>
      <w:r w:rsidR="00BC796D" w:rsidRPr="003A5989">
        <w:rPr>
          <w:rFonts w:ascii="Times New Roman" w:hAnsi="Times New Roman" w:cs="Times New Roman"/>
          <w:sz w:val="24"/>
          <w:lang w:val="en-US"/>
        </w:rPr>
        <w:t>120</w:t>
      </w:r>
      <w:r w:rsidR="00037535" w:rsidRPr="003A5989">
        <w:rPr>
          <w:rFonts w:ascii="Times New Roman" w:hAnsi="Times New Roman" w:cs="Times New Roman"/>
          <w:sz w:val="24"/>
          <w:lang w:val="en-US"/>
        </w:rPr>
        <w:t>.</w:t>
      </w:r>
      <w:r w:rsidR="00BC796D" w:rsidRPr="003A5989">
        <w:rPr>
          <w:rFonts w:ascii="Times New Roman" w:hAnsi="Times New Roman" w:cs="Times New Roman"/>
          <w:sz w:val="24"/>
          <w:lang w:val="en-US"/>
        </w:rPr>
        <w:t xml:space="preserve">000 sqm of GLA, including </w:t>
      </w:r>
      <w:r w:rsidR="00037535" w:rsidRPr="003A5989">
        <w:rPr>
          <w:rFonts w:ascii="Times New Roman" w:hAnsi="Times New Roman" w:cs="Times New Roman"/>
          <w:sz w:val="24"/>
          <w:lang w:val="en-US"/>
        </w:rPr>
        <w:t>new costumers and renewe</w:t>
      </w:r>
      <w:r w:rsidR="002B2002" w:rsidRPr="003A5989">
        <w:rPr>
          <w:rFonts w:ascii="Times New Roman" w:hAnsi="Times New Roman" w:cs="Times New Roman"/>
          <w:sz w:val="24"/>
          <w:lang w:val="en-US"/>
        </w:rPr>
        <w:t>d</w:t>
      </w:r>
      <w:r w:rsidR="00037535" w:rsidRPr="003A5989">
        <w:rPr>
          <w:rFonts w:ascii="Times New Roman" w:hAnsi="Times New Roman" w:cs="Times New Roman"/>
          <w:sz w:val="24"/>
          <w:lang w:val="en-US"/>
        </w:rPr>
        <w:t>. We maintain a high rate of customer retention, but almost 9% of renewe</w:t>
      </w:r>
      <w:r w:rsidR="002B2002" w:rsidRPr="003A5989">
        <w:rPr>
          <w:rFonts w:ascii="Times New Roman" w:hAnsi="Times New Roman" w:cs="Times New Roman"/>
          <w:sz w:val="24"/>
          <w:lang w:val="en-US"/>
        </w:rPr>
        <w:t>d</w:t>
      </w:r>
      <w:r w:rsidR="00037535" w:rsidRPr="003A5989">
        <w:rPr>
          <w:rFonts w:ascii="Times New Roman" w:hAnsi="Times New Roman" w:cs="Times New Roman"/>
          <w:sz w:val="24"/>
          <w:lang w:val="en-US"/>
        </w:rPr>
        <w:t xml:space="preserve"> for agreements that ended this period</w:t>
      </w:r>
      <w:r w:rsidR="002B2002" w:rsidRPr="003A5989">
        <w:rPr>
          <w:rFonts w:ascii="Times New Roman" w:hAnsi="Times New Roman" w:cs="Times New Roman"/>
          <w:sz w:val="24"/>
          <w:lang w:val="en-US"/>
        </w:rPr>
        <w:t xml:space="preserve">. This demand comes from large customers looking for high quality, services </w:t>
      </w:r>
      <w:r w:rsidR="00B70CEA" w:rsidRPr="003A5989">
        <w:rPr>
          <w:rFonts w:ascii="Times New Roman" w:hAnsi="Times New Roman" w:cs="Times New Roman"/>
          <w:sz w:val="24"/>
          <w:lang w:val="en-US"/>
        </w:rPr>
        <w:t>in</w:t>
      </w:r>
      <w:r w:rsidR="002B2002" w:rsidRPr="003A5989">
        <w:rPr>
          <w:rFonts w:ascii="Times New Roman" w:hAnsi="Times New Roman" w:cs="Times New Roman"/>
          <w:sz w:val="24"/>
          <w:lang w:val="en-US"/>
        </w:rPr>
        <w:t xml:space="preserve"> regions that did not have this option before</w:t>
      </w:r>
      <w:r w:rsidR="00B70CEA" w:rsidRPr="003A5989">
        <w:rPr>
          <w:rFonts w:ascii="Times New Roman" w:hAnsi="Times New Roman" w:cs="Times New Roman"/>
          <w:sz w:val="24"/>
          <w:lang w:val="en-US"/>
        </w:rPr>
        <w:t xml:space="preserve"> LOG</w:t>
      </w:r>
      <w:r w:rsidR="002B2002" w:rsidRPr="003A5989">
        <w:rPr>
          <w:rFonts w:ascii="Times New Roman" w:hAnsi="Times New Roman" w:cs="Times New Roman"/>
          <w:sz w:val="24"/>
          <w:lang w:val="en-US"/>
        </w:rPr>
        <w:t>, as well as</w:t>
      </w:r>
      <w:r w:rsidR="00B70CEA" w:rsidRPr="003A5989">
        <w:rPr>
          <w:rFonts w:ascii="Times New Roman" w:hAnsi="Times New Roman" w:cs="Times New Roman"/>
          <w:sz w:val="24"/>
          <w:lang w:val="en-US"/>
        </w:rPr>
        <w:t xml:space="preserve"> e-commerce growth</w:t>
      </w:r>
      <w:r w:rsidR="00A96D8A" w:rsidRPr="003A5989">
        <w:rPr>
          <w:rFonts w:ascii="Times New Roman" w:hAnsi="Times New Roman" w:cs="Times New Roman"/>
          <w:sz w:val="24"/>
          <w:lang w:val="en-US"/>
        </w:rPr>
        <w:t xml:space="preserve">. We did an internal survey with our customers, and one out of three comes from e-commerce. This is a </w:t>
      </w:r>
      <w:r w:rsidR="00D82DC0" w:rsidRPr="003A5989">
        <w:rPr>
          <w:rFonts w:ascii="Times New Roman" w:hAnsi="Times New Roman" w:cs="Times New Roman"/>
          <w:sz w:val="24"/>
          <w:lang w:val="en-US"/>
        </w:rPr>
        <w:t xml:space="preserve">trend </w:t>
      </w:r>
      <w:r w:rsidR="00A96D8A" w:rsidRPr="003A5989">
        <w:rPr>
          <w:rFonts w:ascii="Times New Roman" w:hAnsi="Times New Roman" w:cs="Times New Roman"/>
          <w:sz w:val="24"/>
          <w:lang w:val="en-US"/>
        </w:rPr>
        <w:t>that, I believe, will accelerate with the growth</w:t>
      </w:r>
      <w:r w:rsidR="0060613A" w:rsidRPr="003A5989">
        <w:rPr>
          <w:rFonts w:ascii="Times New Roman" w:hAnsi="Times New Roman" w:cs="Times New Roman"/>
          <w:sz w:val="24"/>
          <w:lang w:val="en-US"/>
        </w:rPr>
        <w:t xml:space="preserve"> of online </w:t>
      </w:r>
      <w:r w:rsidR="00F95593" w:rsidRPr="003A5989">
        <w:rPr>
          <w:rFonts w:ascii="Times New Roman" w:hAnsi="Times New Roman" w:cs="Times New Roman"/>
          <w:sz w:val="24"/>
          <w:lang w:val="en-US"/>
        </w:rPr>
        <w:t xml:space="preserve">purchase </w:t>
      </w:r>
      <w:r w:rsidR="0060613A" w:rsidRPr="003A5989">
        <w:rPr>
          <w:rFonts w:ascii="Times New Roman" w:hAnsi="Times New Roman" w:cs="Times New Roman"/>
          <w:sz w:val="24"/>
          <w:lang w:val="en-US"/>
        </w:rPr>
        <w:t xml:space="preserve">in Brazil. On page 5, </w:t>
      </w:r>
      <w:r w:rsidR="00C826E7" w:rsidRPr="003A5989">
        <w:rPr>
          <w:rFonts w:ascii="Times New Roman" w:hAnsi="Times New Roman" w:cs="Times New Roman"/>
          <w:sz w:val="24"/>
          <w:lang w:val="en-US"/>
        </w:rPr>
        <w:t>we see the impact of that in our results. Adjusted EBITDA continues to grow</w:t>
      </w:r>
      <w:r w:rsidR="009A7571" w:rsidRPr="003A5989">
        <w:rPr>
          <w:rFonts w:ascii="Times New Roman" w:hAnsi="Times New Roman" w:cs="Times New Roman"/>
          <w:sz w:val="24"/>
          <w:lang w:val="en-US"/>
        </w:rPr>
        <w:t xml:space="preserve">, despite increasing expenses due to our ongoing public. An important highlight is the adjusted performance that has grown 17% in this quarter, when compared to the same quarter in 2018, as a result of </w:t>
      </w:r>
      <w:r w:rsidR="00FA5539" w:rsidRPr="003A5989">
        <w:rPr>
          <w:rFonts w:ascii="Times New Roman" w:hAnsi="Times New Roman" w:cs="Times New Roman"/>
          <w:sz w:val="24"/>
          <w:lang w:val="en-US"/>
        </w:rPr>
        <w:t xml:space="preserve">revenue </w:t>
      </w:r>
      <w:r w:rsidR="009A7571" w:rsidRPr="003A5989">
        <w:rPr>
          <w:rFonts w:ascii="Times New Roman" w:hAnsi="Times New Roman" w:cs="Times New Roman"/>
          <w:sz w:val="24"/>
          <w:lang w:val="en-US"/>
        </w:rPr>
        <w:t>grow</w:t>
      </w:r>
      <w:r w:rsidR="00FA5539" w:rsidRPr="003A5989">
        <w:rPr>
          <w:rFonts w:ascii="Times New Roman" w:hAnsi="Times New Roman" w:cs="Times New Roman"/>
          <w:sz w:val="24"/>
          <w:lang w:val="en-US"/>
        </w:rPr>
        <w:t>th</w:t>
      </w:r>
      <w:r w:rsidR="009A7571" w:rsidRPr="003A5989">
        <w:rPr>
          <w:rFonts w:ascii="Times New Roman" w:hAnsi="Times New Roman" w:cs="Times New Roman"/>
          <w:sz w:val="24"/>
          <w:lang w:val="en-US"/>
        </w:rPr>
        <w:t xml:space="preserve"> and better </w:t>
      </w:r>
      <w:r w:rsidR="00FA5539" w:rsidRPr="003A5989">
        <w:rPr>
          <w:rFonts w:ascii="Times New Roman" w:hAnsi="Times New Roman" w:cs="Times New Roman"/>
          <w:sz w:val="24"/>
          <w:lang w:val="en-US"/>
        </w:rPr>
        <w:t>management and financial liabilities. In terms of cost, I will ask Felipe to talk more about that</w:t>
      </w:r>
      <w:r w:rsidR="00DE470B" w:rsidRPr="003A5989">
        <w:rPr>
          <w:rFonts w:ascii="Times New Roman" w:hAnsi="Times New Roman" w:cs="Times New Roman"/>
          <w:sz w:val="24"/>
          <w:lang w:val="en-US"/>
        </w:rPr>
        <w:t xml:space="preserve">, but the main message here is that, something </w:t>
      </w:r>
      <w:r w:rsidR="00670714" w:rsidRPr="003A5989">
        <w:rPr>
          <w:rFonts w:ascii="Times New Roman" w:hAnsi="Times New Roman" w:cs="Times New Roman"/>
          <w:sz w:val="24"/>
          <w:lang w:val="en-US"/>
        </w:rPr>
        <w:t>worth stressing</w:t>
      </w:r>
      <w:r w:rsidR="00DE470B" w:rsidRPr="003A5989">
        <w:rPr>
          <w:rFonts w:ascii="Times New Roman" w:hAnsi="Times New Roman" w:cs="Times New Roman"/>
          <w:sz w:val="24"/>
          <w:lang w:val="en-US"/>
        </w:rPr>
        <w:t xml:space="preserve"> </w:t>
      </w:r>
      <w:r w:rsidR="00670714" w:rsidRPr="003A5989">
        <w:rPr>
          <w:rFonts w:ascii="Times New Roman" w:hAnsi="Times New Roman" w:cs="Times New Roman"/>
          <w:sz w:val="24"/>
          <w:lang w:val="en-US"/>
        </w:rPr>
        <w:t xml:space="preserve">that this thread </w:t>
      </w:r>
      <w:r w:rsidR="00DE470B" w:rsidRPr="003A5989">
        <w:rPr>
          <w:rFonts w:ascii="Times New Roman" w:hAnsi="Times New Roman" w:cs="Times New Roman"/>
          <w:sz w:val="24"/>
          <w:lang w:val="en-US"/>
        </w:rPr>
        <w:t xml:space="preserve">between </w:t>
      </w:r>
      <w:r w:rsidR="00670714" w:rsidRPr="003A5989">
        <w:rPr>
          <w:rFonts w:ascii="Times New Roman" w:hAnsi="Times New Roman" w:cs="Times New Roman"/>
          <w:sz w:val="24"/>
          <w:lang w:val="en-US"/>
        </w:rPr>
        <w:t xml:space="preserve">the </w:t>
      </w:r>
      <w:proofErr w:type="spellStart"/>
      <w:r w:rsidR="00CD3ACA" w:rsidRPr="003A5989">
        <w:rPr>
          <w:rFonts w:ascii="Times New Roman" w:hAnsi="Times New Roman" w:cs="Times New Roman"/>
          <w:sz w:val="24"/>
          <w:lang w:val="en-US"/>
        </w:rPr>
        <w:t>YoC</w:t>
      </w:r>
      <w:proofErr w:type="spellEnd"/>
      <w:r w:rsidR="00670714" w:rsidRPr="003A5989">
        <w:rPr>
          <w:rFonts w:ascii="Times New Roman" w:hAnsi="Times New Roman" w:cs="Times New Roman"/>
          <w:sz w:val="24"/>
          <w:lang w:val="en-US"/>
        </w:rPr>
        <w:t xml:space="preserve"> </w:t>
      </w:r>
      <w:r w:rsidR="00676C3F" w:rsidRPr="003A5989">
        <w:rPr>
          <w:rFonts w:ascii="Times New Roman" w:hAnsi="Times New Roman" w:cs="Times New Roman"/>
          <w:sz w:val="24"/>
          <w:lang w:val="en-US"/>
        </w:rPr>
        <w:t xml:space="preserve">and </w:t>
      </w:r>
      <w:r w:rsidR="0099098A" w:rsidRPr="003A5989">
        <w:rPr>
          <w:rFonts w:ascii="Times New Roman" w:hAnsi="Times New Roman" w:cs="Times New Roman"/>
          <w:sz w:val="24"/>
          <w:lang w:val="en-US"/>
        </w:rPr>
        <w:t>C</w:t>
      </w:r>
      <w:r w:rsidR="00670714" w:rsidRPr="003A5989">
        <w:rPr>
          <w:rFonts w:ascii="Times New Roman" w:hAnsi="Times New Roman" w:cs="Times New Roman"/>
          <w:sz w:val="24"/>
          <w:lang w:val="en-US"/>
        </w:rPr>
        <w:t xml:space="preserve">ost of </w:t>
      </w:r>
      <w:r w:rsidR="0099098A" w:rsidRPr="003A5989">
        <w:rPr>
          <w:rFonts w:ascii="Times New Roman" w:hAnsi="Times New Roman" w:cs="Times New Roman"/>
          <w:sz w:val="24"/>
          <w:lang w:val="en-US"/>
        </w:rPr>
        <w:t>D</w:t>
      </w:r>
      <w:r w:rsidR="00670714" w:rsidRPr="003A5989">
        <w:rPr>
          <w:rFonts w:ascii="Times New Roman" w:hAnsi="Times New Roman" w:cs="Times New Roman"/>
          <w:sz w:val="24"/>
          <w:lang w:val="en-US"/>
        </w:rPr>
        <w:t>ebt</w:t>
      </w:r>
      <w:r w:rsidR="00CD3ACA" w:rsidRPr="003A5989">
        <w:rPr>
          <w:rFonts w:ascii="Times New Roman" w:hAnsi="Times New Roman" w:cs="Times New Roman"/>
          <w:sz w:val="24"/>
          <w:lang w:val="en-US"/>
        </w:rPr>
        <w:t xml:space="preserve"> is increasing due to returns that are highly expected and that Debt Cost Curve that is dropping faster, both in the micro economic scenario, as well as the quality </w:t>
      </w:r>
      <w:r w:rsidR="003E416D" w:rsidRPr="003A5989">
        <w:rPr>
          <w:rFonts w:ascii="Times New Roman" w:hAnsi="Times New Roman" w:cs="Times New Roman"/>
          <w:sz w:val="24"/>
          <w:lang w:val="en-US"/>
        </w:rPr>
        <w:t>C</w:t>
      </w:r>
      <w:r w:rsidR="00CD3ACA" w:rsidRPr="003A5989">
        <w:rPr>
          <w:rFonts w:ascii="Times New Roman" w:hAnsi="Times New Roman" w:cs="Times New Roman"/>
          <w:sz w:val="24"/>
          <w:lang w:val="en-US"/>
        </w:rPr>
        <w:t xml:space="preserve">redit </w:t>
      </w:r>
      <w:r w:rsidR="003E416D" w:rsidRPr="003A5989">
        <w:rPr>
          <w:rFonts w:ascii="Times New Roman" w:hAnsi="Times New Roman" w:cs="Times New Roman"/>
          <w:sz w:val="24"/>
          <w:lang w:val="en-US"/>
        </w:rPr>
        <w:t>R</w:t>
      </w:r>
      <w:r w:rsidR="00CD3ACA" w:rsidRPr="003A5989">
        <w:rPr>
          <w:rFonts w:ascii="Times New Roman" w:hAnsi="Times New Roman" w:cs="Times New Roman"/>
          <w:sz w:val="24"/>
          <w:lang w:val="en-US"/>
        </w:rPr>
        <w:t>isks of LOG.</w:t>
      </w:r>
      <w:r w:rsidR="003E416D" w:rsidRPr="003A5989">
        <w:rPr>
          <w:rFonts w:ascii="Times New Roman" w:hAnsi="Times New Roman" w:cs="Times New Roman"/>
          <w:sz w:val="24"/>
          <w:lang w:val="en-US"/>
        </w:rPr>
        <w:t xml:space="preserve"> Now, turning it over to Felipe.</w:t>
      </w:r>
    </w:p>
    <w:p w:rsidR="00CC1A56" w:rsidRPr="003A5989" w:rsidRDefault="003E416D"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3</w:t>
      </w:r>
      <w:r w:rsidRPr="003A5989">
        <w:rPr>
          <w:rFonts w:ascii="Times New Roman" w:hAnsi="Times New Roman" w:cs="Times New Roman"/>
          <w:sz w:val="24"/>
          <w:lang w:val="en-US"/>
        </w:rPr>
        <w:t xml:space="preserve">: Good morning, everyone. Thank you. Before talking about the debt, let’s talk about the </w:t>
      </w:r>
      <w:r w:rsidR="0004647A" w:rsidRPr="003A5989">
        <w:rPr>
          <w:rFonts w:ascii="Times New Roman" w:hAnsi="Times New Roman" w:cs="Times New Roman"/>
          <w:sz w:val="24"/>
          <w:lang w:val="en-US"/>
        </w:rPr>
        <w:t>quality</w:t>
      </w:r>
      <w:r w:rsidRPr="003A5989">
        <w:rPr>
          <w:rFonts w:ascii="Times New Roman" w:hAnsi="Times New Roman" w:cs="Times New Roman"/>
          <w:sz w:val="24"/>
          <w:lang w:val="en-US"/>
        </w:rPr>
        <w:t xml:space="preserve"> of operation. On page 7, we have the Net Delinquency Rate in 12 months</w:t>
      </w:r>
      <w:r w:rsidR="00122376" w:rsidRPr="003A5989">
        <w:rPr>
          <w:rFonts w:ascii="Times New Roman" w:hAnsi="Times New Roman" w:cs="Times New Roman"/>
          <w:sz w:val="24"/>
          <w:lang w:val="en-US"/>
        </w:rPr>
        <w:t xml:space="preserve">, only 0.27%. We have </w:t>
      </w:r>
      <w:r w:rsidR="00124822" w:rsidRPr="003A5989">
        <w:rPr>
          <w:rFonts w:ascii="Times New Roman" w:hAnsi="Times New Roman" w:cs="Times New Roman"/>
          <w:sz w:val="24"/>
          <w:lang w:val="en-US"/>
        </w:rPr>
        <w:t>very high</w:t>
      </w:r>
      <w:r w:rsidR="0070407F" w:rsidRPr="003A5989">
        <w:rPr>
          <w:rFonts w:ascii="Times New Roman" w:hAnsi="Times New Roman" w:cs="Times New Roman"/>
          <w:sz w:val="24"/>
          <w:lang w:val="en-US"/>
        </w:rPr>
        <w:t>-quality</w:t>
      </w:r>
      <w:r w:rsidR="00AC6FA9" w:rsidRPr="003A5989">
        <w:rPr>
          <w:rFonts w:ascii="Times New Roman" w:hAnsi="Times New Roman" w:cs="Times New Roman"/>
          <w:sz w:val="24"/>
          <w:lang w:val="en-US"/>
        </w:rPr>
        <w:t xml:space="preserve"> customers</w:t>
      </w:r>
      <w:r w:rsidR="00535A5B" w:rsidRPr="003A5989">
        <w:rPr>
          <w:rFonts w:ascii="Times New Roman" w:hAnsi="Times New Roman" w:cs="Times New Roman"/>
          <w:sz w:val="24"/>
          <w:lang w:val="en-US"/>
        </w:rPr>
        <w:t xml:space="preserve"> which</w:t>
      </w:r>
      <w:r w:rsidR="00AC6FA9" w:rsidRPr="003A5989">
        <w:rPr>
          <w:rFonts w:ascii="Times New Roman" w:hAnsi="Times New Roman" w:cs="Times New Roman"/>
          <w:sz w:val="24"/>
          <w:lang w:val="en-US"/>
        </w:rPr>
        <w:t xml:space="preserve"> make agreements</w:t>
      </w:r>
      <w:r w:rsidR="00535A5B" w:rsidRPr="003A5989">
        <w:rPr>
          <w:rFonts w:ascii="Times New Roman" w:hAnsi="Times New Roman" w:cs="Times New Roman"/>
          <w:sz w:val="24"/>
          <w:lang w:val="en-US"/>
        </w:rPr>
        <w:t xml:space="preserve"> with high maturity that allow us good cash flow for investments current and future</w:t>
      </w:r>
      <w:r w:rsidR="0070407F" w:rsidRPr="003A5989">
        <w:rPr>
          <w:rFonts w:ascii="Times New Roman" w:hAnsi="Times New Roman" w:cs="Times New Roman"/>
          <w:sz w:val="24"/>
          <w:lang w:val="en-US"/>
        </w:rPr>
        <w:t>. In addition to having contract</w:t>
      </w:r>
      <w:r w:rsidR="00A819E1" w:rsidRPr="003A5989">
        <w:rPr>
          <w:rFonts w:ascii="Times New Roman" w:hAnsi="Times New Roman" w:cs="Times New Roman"/>
          <w:sz w:val="24"/>
          <w:lang w:val="en-US"/>
        </w:rPr>
        <w:t xml:space="preserve"> with</w:t>
      </w:r>
      <w:r w:rsidR="0070407F" w:rsidRPr="003A5989">
        <w:rPr>
          <w:rFonts w:ascii="Times New Roman" w:hAnsi="Times New Roman" w:cs="Times New Roman"/>
          <w:sz w:val="24"/>
          <w:lang w:val="en-US"/>
        </w:rPr>
        <w:t xml:space="preserve"> closer term</w:t>
      </w:r>
      <w:r w:rsidR="00A819E1" w:rsidRPr="003A5989">
        <w:rPr>
          <w:rFonts w:ascii="Times New Roman" w:hAnsi="Times New Roman" w:cs="Times New Roman"/>
          <w:sz w:val="24"/>
          <w:lang w:val="en-US"/>
        </w:rPr>
        <w:t>.</w:t>
      </w:r>
      <w:r w:rsidR="00D35B84">
        <w:rPr>
          <w:rFonts w:ascii="Times New Roman" w:hAnsi="Times New Roman" w:cs="Times New Roman"/>
          <w:sz w:val="24"/>
          <w:lang w:val="en-US"/>
        </w:rPr>
        <w:t xml:space="preserve"> </w:t>
      </w:r>
      <w:bookmarkStart w:id="0" w:name="_GoBack"/>
      <w:bookmarkEnd w:id="0"/>
      <w:r w:rsidR="00A819E1" w:rsidRPr="003A5989">
        <w:rPr>
          <w:rFonts w:ascii="Times New Roman" w:hAnsi="Times New Roman" w:cs="Times New Roman"/>
          <w:sz w:val="24"/>
          <w:lang w:val="en-US"/>
        </w:rPr>
        <w:t xml:space="preserve">On the page 8, </w:t>
      </w:r>
      <w:r w:rsidR="00124822" w:rsidRPr="003A5989">
        <w:rPr>
          <w:rFonts w:ascii="Times New Roman" w:hAnsi="Times New Roman" w:cs="Times New Roman"/>
          <w:sz w:val="24"/>
          <w:lang w:val="en-US"/>
        </w:rPr>
        <w:t>financial liability. We are going for higher exposer of CDI, that is now going down. Only this movement</w:t>
      </w:r>
      <w:r w:rsidR="0032745A" w:rsidRPr="003A5989">
        <w:rPr>
          <w:rFonts w:ascii="Times New Roman" w:hAnsi="Times New Roman" w:cs="Times New Roman"/>
          <w:sz w:val="24"/>
          <w:lang w:val="en-US"/>
        </w:rPr>
        <w:t>, if really follows this level, would have a R$15 million in cash generation. We have re</w:t>
      </w:r>
      <w:r w:rsidR="004C6F16" w:rsidRPr="003A5989">
        <w:rPr>
          <w:rFonts w:ascii="Times New Roman" w:hAnsi="Times New Roman" w:cs="Times New Roman"/>
          <w:sz w:val="24"/>
          <w:lang w:val="en-US"/>
        </w:rPr>
        <w:t xml:space="preserve">duced </w:t>
      </w:r>
      <w:r w:rsidR="0001010A" w:rsidRPr="003A5989">
        <w:rPr>
          <w:rFonts w:ascii="Times New Roman" w:hAnsi="Times New Roman" w:cs="Times New Roman"/>
          <w:sz w:val="24"/>
          <w:lang w:val="en-US"/>
        </w:rPr>
        <w:t>Debt</w:t>
      </w:r>
      <w:r w:rsidR="00E746A3" w:rsidRPr="003A5989">
        <w:rPr>
          <w:rFonts w:ascii="Times New Roman" w:hAnsi="Times New Roman" w:cs="Times New Roman"/>
          <w:sz w:val="24"/>
          <w:lang w:val="en-US"/>
        </w:rPr>
        <w:t xml:space="preserve"> </w:t>
      </w:r>
      <w:r w:rsidR="00E51ABA" w:rsidRPr="003A5989">
        <w:rPr>
          <w:rFonts w:ascii="Times New Roman" w:hAnsi="Times New Roman" w:cs="Times New Roman"/>
          <w:sz w:val="24"/>
          <w:lang w:val="en-US"/>
        </w:rPr>
        <w:t>spread</w:t>
      </w:r>
      <w:r w:rsidR="0001010A" w:rsidRPr="003A5989">
        <w:rPr>
          <w:rFonts w:ascii="Times New Roman" w:hAnsi="Times New Roman" w:cs="Times New Roman"/>
          <w:sz w:val="24"/>
          <w:lang w:val="en-US"/>
        </w:rPr>
        <w:t xml:space="preserve"> going to the liquidity of the market and in constant improvements of the quality of Credit. Th</w:t>
      </w:r>
      <w:r w:rsidR="00E475D2" w:rsidRPr="003A5989">
        <w:rPr>
          <w:rFonts w:ascii="Times New Roman" w:hAnsi="Times New Roman" w:cs="Times New Roman"/>
          <w:sz w:val="24"/>
          <w:lang w:val="en-US"/>
        </w:rPr>
        <w:t>ere are still room to improvement here, especially decreasing the Debt in TR. Today, ther</w:t>
      </w:r>
      <w:r w:rsidR="00E51ABA" w:rsidRPr="003A5989">
        <w:rPr>
          <w:rFonts w:ascii="Times New Roman" w:hAnsi="Times New Roman" w:cs="Times New Roman"/>
          <w:sz w:val="24"/>
          <w:lang w:val="en-US"/>
        </w:rPr>
        <w:t>e is no that short-term pressure</w:t>
      </w:r>
      <w:r w:rsidR="00E475D2" w:rsidRPr="003A5989">
        <w:rPr>
          <w:rFonts w:ascii="Times New Roman" w:hAnsi="Times New Roman" w:cs="Times New Roman"/>
          <w:sz w:val="24"/>
          <w:lang w:val="en-US"/>
        </w:rPr>
        <w:t>. On page 8, we have a balanced Loan to Value balance</w:t>
      </w:r>
      <w:r w:rsidR="00CC1A56" w:rsidRPr="003A5989">
        <w:rPr>
          <w:rFonts w:ascii="Times New Roman" w:hAnsi="Times New Roman" w:cs="Times New Roman"/>
          <w:sz w:val="24"/>
          <w:lang w:val="en-US"/>
        </w:rPr>
        <w:t>, and we have a growth in the cash, and the reduction in the cost of Debt. Now, I will turn it to Luciana to talk about the stock exchange.</w:t>
      </w:r>
    </w:p>
    <w:p w:rsidR="00CC1A56" w:rsidRPr="003A5989" w:rsidRDefault="00CC1A56"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4</w:t>
      </w:r>
      <w:r w:rsidRPr="003A5989">
        <w:rPr>
          <w:rFonts w:ascii="Times New Roman" w:hAnsi="Times New Roman" w:cs="Times New Roman"/>
          <w:sz w:val="24"/>
          <w:lang w:val="en-US"/>
        </w:rPr>
        <w:t xml:space="preserve">: Good morning, Felipe. Good morning, everyone. Thank you, Felipe. Just to wrap up on page 9, about the performance of our share </w:t>
      </w:r>
      <w:r w:rsidR="008A1F2A" w:rsidRPr="003A5989">
        <w:rPr>
          <w:rFonts w:ascii="Times New Roman" w:hAnsi="Times New Roman" w:cs="Times New Roman"/>
          <w:sz w:val="24"/>
          <w:lang w:val="en-US"/>
        </w:rPr>
        <w:t>i</w:t>
      </w:r>
      <w:r w:rsidRPr="003A5989">
        <w:rPr>
          <w:rFonts w:ascii="Times New Roman" w:hAnsi="Times New Roman" w:cs="Times New Roman"/>
          <w:sz w:val="24"/>
          <w:lang w:val="en-US"/>
        </w:rPr>
        <w:t>n the first seven months of 2019, the growth rate of al</w:t>
      </w:r>
      <w:r w:rsidR="0053415B" w:rsidRPr="003A5989">
        <w:rPr>
          <w:rFonts w:ascii="Times New Roman" w:hAnsi="Times New Roman" w:cs="Times New Roman"/>
          <w:sz w:val="24"/>
          <w:lang w:val="en-US"/>
        </w:rPr>
        <w:t>most</w:t>
      </w:r>
      <w:r w:rsidRPr="003A5989">
        <w:rPr>
          <w:rFonts w:ascii="Times New Roman" w:hAnsi="Times New Roman" w:cs="Times New Roman"/>
          <w:sz w:val="24"/>
          <w:lang w:val="en-US"/>
        </w:rPr>
        <w:t xml:space="preserve"> 40%</w:t>
      </w:r>
      <w:r w:rsidR="0053415B" w:rsidRPr="003A5989">
        <w:rPr>
          <w:rFonts w:ascii="Times New Roman" w:hAnsi="Times New Roman" w:cs="Times New Roman"/>
          <w:sz w:val="24"/>
          <w:lang w:val="en-US"/>
        </w:rPr>
        <w:t xml:space="preserve">, with an average liquidity rate. </w:t>
      </w:r>
      <w:r w:rsidR="00567A8A" w:rsidRPr="003A5989">
        <w:rPr>
          <w:rFonts w:ascii="Times New Roman" w:hAnsi="Times New Roman" w:cs="Times New Roman"/>
          <w:sz w:val="24"/>
          <w:lang w:val="en-US"/>
        </w:rPr>
        <w:t xml:space="preserve">It is </w:t>
      </w:r>
      <w:r w:rsidR="0053415B" w:rsidRPr="003A5989">
        <w:rPr>
          <w:rFonts w:ascii="Times New Roman" w:hAnsi="Times New Roman" w:cs="Times New Roman"/>
          <w:sz w:val="24"/>
          <w:lang w:val="en-US"/>
        </w:rPr>
        <w:t>worth highlighting that the base of our shareholders, especially individuals that</w:t>
      </w:r>
      <w:r w:rsidR="00567A8A" w:rsidRPr="003A5989">
        <w:rPr>
          <w:rFonts w:ascii="Times New Roman" w:hAnsi="Times New Roman" w:cs="Times New Roman"/>
          <w:sz w:val="24"/>
          <w:lang w:val="en-US"/>
        </w:rPr>
        <w:t xml:space="preserve"> went from 10.000 and now we are reaching 90.000. Thank you very much</w:t>
      </w:r>
      <w:r w:rsidR="008A1F2A" w:rsidRPr="003A5989">
        <w:rPr>
          <w:rFonts w:ascii="Times New Roman" w:hAnsi="Times New Roman" w:cs="Times New Roman"/>
          <w:sz w:val="24"/>
          <w:lang w:val="en-US"/>
        </w:rPr>
        <w:t>.</w:t>
      </w:r>
    </w:p>
    <w:p w:rsidR="008A1F2A" w:rsidRPr="003A5989" w:rsidRDefault="00D30577"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1</w:t>
      </w:r>
      <w:r w:rsidRPr="003A5989">
        <w:rPr>
          <w:rFonts w:ascii="Times New Roman" w:hAnsi="Times New Roman" w:cs="Times New Roman"/>
          <w:sz w:val="24"/>
          <w:lang w:val="en-US"/>
        </w:rPr>
        <w:t>: We will now star</w:t>
      </w:r>
      <w:r w:rsidR="00E51ABA" w:rsidRPr="003A5989">
        <w:rPr>
          <w:rFonts w:ascii="Times New Roman" w:hAnsi="Times New Roman" w:cs="Times New Roman"/>
          <w:sz w:val="24"/>
          <w:lang w:val="en-US"/>
        </w:rPr>
        <w:t>t</w:t>
      </w:r>
      <w:r w:rsidRPr="003A5989">
        <w:rPr>
          <w:rFonts w:ascii="Times New Roman" w:hAnsi="Times New Roman" w:cs="Times New Roman"/>
          <w:sz w:val="24"/>
          <w:lang w:val="en-US"/>
        </w:rPr>
        <w:t xml:space="preserve"> our Q&amp;A Session. If you have a question, please, press *9.</w:t>
      </w:r>
    </w:p>
    <w:p w:rsidR="00A130F8" w:rsidRPr="003A5989" w:rsidRDefault="00A130F8" w:rsidP="00023B5C">
      <w:pPr>
        <w:jc w:val="both"/>
        <w:rPr>
          <w:rFonts w:ascii="Times New Roman" w:hAnsi="Times New Roman" w:cs="Times New Roman"/>
          <w:sz w:val="24"/>
          <w:lang w:val="en-US"/>
        </w:rPr>
      </w:pPr>
      <w:r w:rsidRPr="003A5989">
        <w:rPr>
          <w:rFonts w:ascii="Times New Roman" w:hAnsi="Times New Roman" w:cs="Times New Roman"/>
          <w:sz w:val="24"/>
          <w:lang w:val="en-US"/>
        </w:rPr>
        <w:lastRenderedPageBreak/>
        <w:t xml:space="preserve">Alex </w:t>
      </w:r>
      <w:proofErr w:type="spellStart"/>
      <w:r w:rsidR="00E51ABA" w:rsidRPr="003A5989">
        <w:rPr>
          <w:rFonts w:ascii="Times New Roman" w:hAnsi="Times New Roman" w:cs="Times New Roman"/>
          <w:sz w:val="24"/>
          <w:lang w:val="en-US"/>
        </w:rPr>
        <w:t>Ferraz</w:t>
      </w:r>
      <w:proofErr w:type="spellEnd"/>
      <w:r w:rsidRPr="003A5989">
        <w:rPr>
          <w:rFonts w:ascii="Times New Roman" w:hAnsi="Times New Roman" w:cs="Times New Roman"/>
          <w:sz w:val="24"/>
          <w:lang w:val="en-US"/>
        </w:rPr>
        <w:t xml:space="preserve">, from </w:t>
      </w:r>
      <w:proofErr w:type="spellStart"/>
      <w:r w:rsidRPr="003A5989">
        <w:rPr>
          <w:rFonts w:ascii="Times New Roman" w:hAnsi="Times New Roman" w:cs="Times New Roman"/>
          <w:sz w:val="24"/>
          <w:lang w:val="en-US"/>
        </w:rPr>
        <w:t>Itaú</w:t>
      </w:r>
      <w:proofErr w:type="spellEnd"/>
      <w:r w:rsidRPr="003A5989">
        <w:rPr>
          <w:rFonts w:ascii="Times New Roman" w:hAnsi="Times New Roman" w:cs="Times New Roman"/>
          <w:sz w:val="24"/>
          <w:lang w:val="en-US"/>
        </w:rPr>
        <w:t xml:space="preserve"> BBA has a question.</w:t>
      </w:r>
    </w:p>
    <w:p w:rsidR="00DE470B" w:rsidRPr="003A5989" w:rsidRDefault="00A130F8"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5</w:t>
      </w:r>
      <w:r w:rsidRPr="003A5989">
        <w:rPr>
          <w:rFonts w:ascii="Times New Roman" w:hAnsi="Times New Roman" w:cs="Times New Roman"/>
          <w:sz w:val="24"/>
          <w:lang w:val="en-US"/>
        </w:rPr>
        <w:t>: Good morning, Sergio, Felipe and Luciana. Thank you for the presentation. I have two questions. The first one is related to deliveries of this period, especially in this quarter. We have seen that the stabilized vacancies</w:t>
      </w:r>
      <w:r w:rsidR="00E51ABA" w:rsidRPr="003A5989">
        <w:rPr>
          <w:rFonts w:ascii="Times New Roman" w:hAnsi="Times New Roman" w:cs="Times New Roman"/>
          <w:sz w:val="24"/>
          <w:lang w:val="en-US"/>
        </w:rPr>
        <w:t xml:space="preserve"> </w:t>
      </w:r>
      <w:r w:rsidRPr="003A5989">
        <w:rPr>
          <w:rFonts w:ascii="Times New Roman" w:hAnsi="Times New Roman" w:cs="Times New Roman"/>
          <w:sz w:val="24"/>
          <w:lang w:val="en-US"/>
        </w:rPr>
        <w:t xml:space="preserve">continue to drop, but if we look to the total vacancy of the portfolio, it has risen a bit. So, the </w:t>
      </w:r>
      <w:proofErr w:type="gramStart"/>
      <w:r w:rsidRPr="003A5989">
        <w:rPr>
          <w:rFonts w:ascii="Times New Roman" w:hAnsi="Times New Roman" w:cs="Times New Roman"/>
          <w:sz w:val="24"/>
          <w:lang w:val="en-US"/>
        </w:rPr>
        <w:t>deliveries of this quarter</w:t>
      </w:r>
      <w:r w:rsidR="00E51ABA" w:rsidRPr="003A5989">
        <w:rPr>
          <w:rFonts w:ascii="Times New Roman" w:hAnsi="Times New Roman" w:cs="Times New Roman"/>
          <w:sz w:val="24"/>
          <w:lang w:val="en-US"/>
        </w:rPr>
        <w:t xml:space="preserve"> </w:t>
      </w:r>
      <w:r w:rsidR="007F693F" w:rsidRPr="003A5989">
        <w:rPr>
          <w:rFonts w:ascii="Times New Roman" w:hAnsi="Times New Roman" w:cs="Times New Roman"/>
          <w:sz w:val="24"/>
          <w:lang w:val="en-US"/>
        </w:rPr>
        <w:t>was</w:t>
      </w:r>
      <w:proofErr w:type="gramEnd"/>
      <w:r w:rsidR="007F693F" w:rsidRPr="003A5989">
        <w:rPr>
          <w:rFonts w:ascii="Times New Roman" w:hAnsi="Times New Roman" w:cs="Times New Roman"/>
          <w:sz w:val="24"/>
          <w:lang w:val="en-US"/>
        </w:rPr>
        <w:t xml:space="preserve"> a bit </w:t>
      </w:r>
      <w:r w:rsidR="00E51ABA" w:rsidRPr="003A5989">
        <w:rPr>
          <w:rFonts w:ascii="Times New Roman" w:hAnsi="Times New Roman" w:cs="Times New Roman"/>
          <w:sz w:val="24"/>
          <w:lang w:val="en-US"/>
        </w:rPr>
        <w:t>pu</w:t>
      </w:r>
      <w:r w:rsidR="007E31FE" w:rsidRPr="003A5989">
        <w:rPr>
          <w:rFonts w:ascii="Times New Roman" w:hAnsi="Times New Roman" w:cs="Times New Roman"/>
          <w:sz w:val="24"/>
          <w:lang w:val="en-US"/>
        </w:rPr>
        <w:t>t</w:t>
      </w:r>
      <w:r w:rsidR="00EC4DDF" w:rsidRPr="003A5989">
        <w:rPr>
          <w:rFonts w:ascii="Times New Roman" w:hAnsi="Times New Roman" w:cs="Times New Roman"/>
          <w:sz w:val="24"/>
          <w:lang w:val="en-US"/>
        </w:rPr>
        <w:t xml:space="preserve"> </w:t>
      </w:r>
      <w:r w:rsidR="007E31FE" w:rsidRPr="003A5989">
        <w:rPr>
          <w:rFonts w:ascii="Times New Roman" w:hAnsi="Times New Roman" w:cs="Times New Roman"/>
          <w:sz w:val="24"/>
          <w:lang w:val="en-US"/>
        </w:rPr>
        <w:t>in</w:t>
      </w:r>
      <w:r w:rsidR="00EC4DDF" w:rsidRPr="003A5989">
        <w:rPr>
          <w:rFonts w:ascii="Times New Roman" w:hAnsi="Times New Roman" w:cs="Times New Roman"/>
          <w:sz w:val="24"/>
          <w:lang w:val="en-US"/>
        </w:rPr>
        <w:t xml:space="preserve"> leas</w:t>
      </w:r>
      <w:r w:rsidR="007E31FE" w:rsidRPr="003A5989">
        <w:rPr>
          <w:rFonts w:ascii="Times New Roman" w:hAnsi="Times New Roman" w:cs="Times New Roman"/>
          <w:sz w:val="24"/>
          <w:lang w:val="en-US"/>
        </w:rPr>
        <w:t>e,</w:t>
      </w:r>
      <w:r w:rsidRPr="003A5989">
        <w:rPr>
          <w:rFonts w:ascii="Times New Roman" w:hAnsi="Times New Roman" w:cs="Times New Roman"/>
          <w:sz w:val="24"/>
          <w:lang w:val="en-US"/>
        </w:rPr>
        <w:t xml:space="preserve"> because you maybe delivered a bit at the end of the quarter, so you didn’t have enough time. I would like to understand what is the percentage of leases that were delivered in this quarter</w:t>
      </w:r>
      <w:r w:rsidR="00133378" w:rsidRPr="003A5989">
        <w:rPr>
          <w:rFonts w:ascii="Times New Roman" w:hAnsi="Times New Roman" w:cs="Times New Roman"/>
          <w:sz w:val="24"/>
          <w:lang w:val="en-US"/>
        </w:rPr>
        <w:t xml:space="preserve">. Also, if you could elaborate a bit more on the commercialization of </w:t>
      </w:r>
      <w:r w:rsidR="002D2615" w:rsidRPr="003A5989">
        <w:rPr>
          <w:rFonts w:ascii="Times New Roman" w:hAnsi="Times New Roman" w:cs="Times New Roman"/>
          <w:sz w:val="24"/>
          <w:lang w:val="en-US"/>
        </w:rPr>
        <w:t>GDP and the release. You didn’t talk much about this project. You didn’t have any advancements in the commercialization process?</w:t>
      </w:r>
    </w:p>
    <w:p w:rsidR="000D6994" w:rsidRPr="003A5989" w:rsidRDefault="002D2615"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2</w:t>
      </w:r>
      <w:r w:rsidRPr="003A5989">
        <w:rPr>
          <w:rFonts w:ascii="Times New Roman" w:hAnsi="Times New Roman" w:cs="Times New Roman"/>
          <w:sz w:val="24"/>
          <w:lang w:val="en-US"/>
        </w:rPr>
        <w:t>: Good afternoon, and thank you for the questions. This is Sergio speaking. First, in terms of vacancy.</w:t>
      </w:r>
      <w:r w:rsidR="00F6439B" w:rsidRPr="003A5989">
        <w:rPr>
          <w:rFonts w:ascii="Times New Roman" w:hAnsi="Times New Roman" w:cs="Times New Roman"/>
          <w:sz w:val="24"/>
          <w:lang w:val="en-US"/>
        </w:rPr>
        <w:t xml:space="preserve"> Yes, you were right. These deliveries we made are very centralized in June, in the end of June, actually. Assets are delivered </w:t>
      </w:r>
      <w:r w:rsidR="002F68D2" w:rsidRPr="003A5989">
        <w:rPr>
          <w:rFonts w:ascii="Times New Roman" w:hAnsi="Times New Roman" w:cs="Times New Roman"/>
          <w:sz w:val="24"/>
          <w:lang w:val="en-US"/>
        </w:rPr>
        <w:t xml:space="preserve">¼ </w:t>
      </w:r>
      <w:r w:rsidR="000A6564" w:rsidRPr="003A5989">
        <w:rPr>
          <w:rFonts w:ascii="Times New Roman" w:hAnsi="Times New Roman" w:cs="Times New Roman"/>
          <w:sz w:val="24"/>
          <w:lang w:val="en-US"/>
        </w:rPr>
        <w:t xml:space="preserve">leased, which we believe is a good figure, considering speculative assets. The trend is in the next month to get closer to our stabilized vacancy rate </w:t>
      </w:r>
      <w:r w:rsidR="00C86DC6" w:rsidRPr="003A5989">
        <w:rPr>
          <w:rFonts w:ascii="Times New Roman" w:hAnsi="Times New Roman" w:cs="Times New Roman"/>
          <w:sz w:val="24"/>
          <w:lang w:val="en-US"/>
        </w:rPr>
        <w:t>for these assets as well. As for PIB</w:t>
      </w:r>
      <w:r w:rsidR="00755161" w:rsidRPr="003A5989">
        <w:rPr>
          <w:rFonts w:ascii="Times New Roman" w:hAnsi="Times New Roman" w:cs="Times New Roman"/>
          <w:sz w:val="24"/>
          <w:lang w:val="en-US"/>
        </w:rPr>
        <w:t xml:space="preserve"> </w:t>
      </w:r>
      <w:r w:rsidR="00C86DC6" w:rsidRPr="003A5989">
        <w:rPr>
          <w:rFonts w:ascii="Times New Roman" w:hAnsi="Times New Roman" w:cs="Times New Roman"/>
          <w:sz w:val="24"/>
          <w:lang w:val="en-US"/>
        </w:rPr>
        <w:t>we do not launch this project formally. We are very optimistic about it; it can be a very profitable project in the future</w:t>
      </w:r>
      <w:r w:rsidR="003E21C3" w:rsidRPr="003A5989">
        <w:rPr>
          <w:rFonts w:ascii="Times New Roman" w:hAnsi="Times New Roman" w:cs="Times New Roman"/>
          <w:sz w:val="24"/>
          <w:lang w:val="en-US"/>
        </w:rPr>
        <w:t>. It is</w:t>
      </w:r>
      <w:r w:rsidR="00C86DC6" w:rsidRPr="003A5989">
        <w:rPr>
          <w:rFonts w:ascii="Times New Roman" w:hAnsi="Times New Roman" w:cs="Times New Roman"/>
          <w:sz w:val="24"/>
          <w:lang w:val="en-US"/>
        </w:rPr>
        <w:t xml:space="preserve"> very closed </w:t>
      </w:r>
      <w:r w:rsidR="003E21C3" w:rsidRPr="003A5989">
        <w:rPr>
          <w:rFonts w:ascii="Times New Roman" w:hAnsi="Times New Roman" w:cs="Times New Roman"/>
          <w:sz w:val="24"/>
          <w:lang w:val="en-US"/>
        </w:rPr>
        <w:t>related to industrial</w:t>
      </w:r>
      <w:r w:rsidR="001F4853" w:rsidRPr="003A5989">
        <w:rPr>
          <w:rFonts w:ascii="Times New Roman" w:hAnsi="Times New Roman" w:cs="Times New Roman"/>
          <w:sz w:val="24"/>
          <w:lang w:val="en-US"/>
        </w:rPr>
        <w:t xml:space="preserve"> activity that</w:t>
      </w:r>
      <w:r w:rsidR="003E21C3" w:rsidRPr="003A5989">
        <w:rPr>
          <w:rFonts w:ascii="Times New Roman" w:hAnsi="Times New Roman" w:cs="Times New Roman"/>
          <w:sz w:val="24"/>
          <w:lang w:val="en-US"/>
        </w:rPr>
        <w:t xml:space="preserve"> has not yet</w:t>
      </w:r>
      <w:r w:rsidR="001F4853" w:rsidRPr="003A5989">
        <w:rPr>
          <w:rFonts w:ascii="Times New Roman" w:hAnsi="Times New Roman" w:cs="Times New Roman"/>
          <w:sz w:val="24"/>
          <w:lang w:val="en-US"/>
        </w:rPr>
        <w:t xml:space="preserve"> recovered. And, we had an additional sale in July,</w:t>
      </w:r>
      <w:r w:rsidR="000533E3" w:rsidRPr="003A5989">
        <w:rPr>
          <w:rFonts w:ascii="Times New Roman" w:hAnsi="Times New Roman" w:cs="Times New Roman"/>
          <w:sz w:val="24"/>
          <w:lang w:val="en-US"/>
        </w:rPr>
        <w:t xml:space="preserve"> although small,</w:t>
      </w:r>
      <w:r w:rsidR="001F4853" w:rsidRPr="003A5989">
        <w:rPr>
          <w:rFonts w:ascii="Times New Roman" w:hAnsi="Times New Roman" w:cs="Times New Roman"/>
          <w:sz w:val="24"/>
          <w:lang w:val="en-US"/>
        </w:rPr>
        <w:t xml:space="preserve"> but </w:t>
      </w:r>
      <w:r w:rsidR="000533E3" w:rsidRPr="003A5989">
        <w:rPr>
          <w:rFonts w:ascii="Times New Roman" w:hAnsi="Times New Roman" w:cs="Times New Roman"/>
          <w:sz w:val="24"/>
          <w:lang w:val="en-US"/>
        </w:rPr>
        <w:t>our focus is to look for major anchor companies for this</w:t>
      </w:r>
      <w:r w:rsidR="00284667" w:rsidRPr="003A5989">
        <w:rPr>
          <w:rFonts w:ascii="Times New Roman" w:hAnsi="Times New Roman" w:cs="Times New Roman"/>
          <w:sz w:val="24"/>
          <w:lang w:val="en-US"/>
        </w:rPr>
        <w:t xml:space="preserve">. </w:t>
      </w:r>
      <w:r w:rsidR="000D6994" w:rsidRPr="003A5989">
        <w:rPr>
          <w:rFonts w:ascii="Times New Roman" w:hAnsi="Times New Roman" w:cs="Times New Roman"/>
          <w:sz w:val="24"/>
          <w:lang w:val="en-US"/>
        </w:rPr>
        <w:t>Then</w:t>
      </w:r>
      <w:r w:rsidR="00284667" w:rsidRPr="003A5989">
        <w:rPr>
          <w:rFonts w:ascii="Times New Roman" w:hAnsi="Times New Roman" w:cs="Times New Roman"/>
          <w:sz w:val="24"/>
          <w:lang w:val="en-US"/>
        </w:rPr>
        <w:t>, we intend to have some LOG project</w:t>
      </w:r>
      <w:r w:rsidR="000D6994" w:rsidRPr="003A5989">
        <w:rPr>
          <w:rFonts w:ascii="Times New Roman" w:hAnsi="Times New Roman" w:cs="Times New Roman"/>
          <w:sz w:val="24"/>
          <w:lang w:val="en-US"/>
        </w:rPr>
        <w:t xml:space="preserve"> BTS and</w:t>
      </w:r>
      <w:r w:rsidR="00FA0A17" w:rsidRPr="003A5989">
        <w:rPr>
          <w:rFonts w:ascii="Times New Roman" w:hAnsi="Times New Roman" w:cs="Times New Roman"/>
          <w:sz w:val="24"/>
          <w:lang w:val="en-US"/>
        </w:rPr>
        <w:t xml:space="preserve"> speculative</w:t>
      </w:r>
      <w:r w:rsidR="000D6994" w:rsidRPr="003A5989">
        <w:rPr>
          <w:rFonts w:ascii="Times New Roman" w:hAnsi="Times New Roman" w:cs="Times New Roman"/>
          <w:sz w:val="24"/>
          <w:lang w:val="en-US"/>
        </w:rPr>
        <w:t xml:space="preserve"> as well, but that it would be for the next half of the year. </w:t>
      </w:r>
    </w:p>
    <w:p w:rsidR="002D2615" w:rsidRPr="003A5989" w:rsidRDefault="000D6994"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5</w:t>
      </w:r>
      <w:r w:rsidRPr="003A5989">
        <w:rPr>
          <w:rFonts w:ascii="Times New Roman" w:hAnsi="Times New Roman" w:cs="Times New Roman"/>
          <w:sz w:val="24"/>
          <w:lang w:val="en-US"/>
        </w:rPr>
        <w:t>: Ok, Sergio. That is very clear.</w:t>
      </w:r>
    </w:p>
    <w:p w:rsidR="000D6994" w:rsidRPr="003A5989" w:rsidRDefault="000D6994"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1</w:t>
      </w:r>
      <w:r w:rsidRPr="003A5989">
        <w:rPr>
          <w:rFonts w:ascii="Times New Roman" w:hAnsi="Times New Roman" w:cs="Times New Roman"/>
          <w:sz w:val="24"/>
          <w:lang w:val="en-US"/>
        </w:rPr>
        <w:t xml:space="preserve">: André </w:t>
      </w:r>
      <w:proofErr w:type="spellStart"/>
      <w:r w:rsidRPr="003A5989">
        <w:rPr>
          <w:rFonts w:ascii="Times New Roman" w:hAnsi="Times New Roman" w:cs="Times New Roman"/>
          <w:sz w:val="24"/>
          <w:lang w:val="en-US"/>
        </w:rPr>
        <w:t>Mazini</w:t>
      </w:r>
      <w:proofErr w:type="spellEnd"/>
      <w:r w:rsidRPr="003A5989">
        <w:rPr>
          <w:rFonts w:ascii="Times New Roman" w:hAnsi="Times New Roman" w:cs="Times New Roman"/>
          <w:sz w:val="24"/>
          <w:lang w:val="en-US"/>
        </w:rPr>
        <w:t xml:space="preserve"> from City Bank has a question.</w:t>
      </w:r>
    </w:p>
    <w:p w:rsidR="000D6994" w:rsidRPr="003A5989" w:rsidRDefault="000D6994"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6</w:t>
      </w:r>
      <w:r w:rsidRPr="003A5989">
        <w:rPr>
          <w:rFonts w:ascii="Times New Roman" w:hAnsi="Times New Roman" w:cs="Times New Roman"/>
          <w:sz w:val="24"/>
          <w:lang w:val="en-US"/>
        </w:rPr>
        <w:t xml:space="preserve">: Hello, thank you for the call. My question is about sales. You have sold the property of Curitiba and </w:t>
      </w:r>
      <w:proofErr w:type="spellStart"/>
      <w:r w:rsidRPr="003A5989">
        <w:rPr>
          <w:rFonts w:ascii="Times New Roman" w:hAnsi="Times New Roman" w:cs="Times New Roman"/>
          <w:sz w:val="24"/>
          <w:lang w:val="en-US"/>
        </w:rPr>
        <w:t>Contagem</w:t>
      </w:r>
      <w:proofErr w:type="spellEnd"/>
      <w:r w:rsidRPr="003A5989">
        <w:rPr>
          <w:rFonts w:ascii="Times New Roman" w:hAnsi="Times New Roman" w:cs="Times New Roman"/>
          <w:sz w:val="24"/>
          <w:lang w:val="en-US"/>
        </w:rPr>
        <w:t>. Now, looking forward there is something that could be sold as well, but does not make sense to sell a part of performed and stabilized warehouse portion, and if you were just sell that, you are going to bring the unit levels and the assets levels or you intend to sell performed assets?</w:t>
      </w:r>
    </w:p>
    <w:p w:rsidR="000D6994" w:rsidRPr="003A5989" w:rsidRDefault="000D6994"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2</w:t>
      </w:r>
      <w:r w:rsidRPr="003A5989">
        <w:rPr>
          <w:rFonts w:ascii="Times New Roman" w:hAnsi="Times New Roman" w:cs="Times New Roman"/>
          <w:sz w:val="24"/>
          <w:lang w:val="en-US"/>
        </w:rPr>
        <w:t>: Thank you for the question. This is Sergio speaking. What is our strategy? We see a strong demand for new developments in our landbank</w:t>
      </w:r>
      <w:r w:rsidR="005A3140" w:rsidRPr="003A5989">
        <w:rPr>
          <w:rFonts w:ascii="Times New Roman" w:hAnsi="Times New Roman" w:cs="Times New Roman"/>
          <w:sz w:val="24"/>
          <w:lang w:val="en-US"/>
        </w:rPr>
        <w:t xml:space="preserve"> with the quality and return maintaining the </w:t>
      </w:r>
      <w:r w:rsidR="00857E07" w:rsidRPr="003A5989">
        <w:rPr>
          <w:rFonts w:ascii="Times New Roman" w:hAnsi="Times New Roman" w:cs="Times New Roman"/>
          <w:sz w:val="24"/>
          <w:lang w:val="en-US"/>
        </w:rPr>
        <w:t>yield and the spread between</w:t>
      </w:r>
      <w:r w:rsidR="002F44C2" w:rsidRPr="003A5989">
        <w:rPr>
          <w:rFonts w:ascii="Times New Roman" w:hAnsi="Times New Roman" w:cs="Times New Roman"/>
          <w:sz w:val="24"/>
          <w:lang w:val="en-US"/>
        </w:rPr>
        <w:t xml:space="preserve"> the yield on cost and cost of funding that are decreasing. But there are some funding options for that. Sales of assets is one of them. We have made these two sales in June thinking in this additional growth possibility, and we also studied due to Valor </w:t>
      </w:r>
      <w:proofErr w:type="spellStart"/>
      <w:r w:rsidR="002F44C2" w:rsidRPr="003A5989">
        <w:rPr>
          <w:rFonts w:ascii="Times New Roman" w:hAnsi="Times New Roman" w:cs="Times New Roman"/>
          <w:sz w:val="24"/>
          <w:lang w:val="en-US"/>
        </w:rPr>
        <w:t>Certo</w:t>
      </w:r>
      <w:proofErr w:type="spellEnd"/>
      <w:r w:rsidR="002F44C2" w:rsidRPr="003A5989">
        <w:rPr>
          <w:rFonts w:ascii="Times New Roman" w:hAnsi="Times New Roman" w:cs="Times New Roman"/>
          <w:sz w:val="24"/>
          <w:lang w:val="en-US"/>
        </w:rPr>
        <w:t xml:space="preserve">’ share value </w:t>
      </w:r>
      <w:r w:rsidR="00A10B4B" w:rsidRPr="003A5989">
        <w:rPr>
          <w:rFonts w:ascii="Times New Roman" w:hAnsi="Times New Roman" w:cs="Times New Roman"/>
          <w:sz w:val="24"/>
          <w:lang w:val="en-US"/>
        </w:rPr>
        <w:t>sells</w:t>
      </w:r>
      <w:r w:rsidR="002F44C2" w:rsidRPr="003A5989">
        <w:rPr>
          <w:rFonts w:ascii="Times New Roman" w:hAnsi="Times New Roman" w:cs="Times New Roman"/>
          <w:sz w:val="24"/>
          <w:lang w:val="en-US"/>
        </w:rPr>
        <w:t xml:space="preserve"> some performed assets</w:t>
      </w:r>
      <w:r w:rsidR="00A10B4B" w:rsidRPr="003A5989">
        <w:rPr>
          <w:rFonts w:ascii="Times New Roman" w:hAnsi="Times New Roman" w:cs="Times New Roman"/>
          <w:sz w:val="24"/>
          <w:lang w:val="en-US"/>
        </w:rPr>
        <w:t>. If they were able to grow in quality</w:t>
      </w:r>
      <w:r w:rsidR="009D6940" w:rsidRPr="003A5989">
        <w:rPr>
          <w:rFonts w:ascii="Times New Roman" w:hAnsi="Times New Roman" w:cs="Times New Roman"/>
          <w:sz w:val="24"/>
          <w:lang w:val="en-US"/>
        </w:rPr>
        <w:t xml:space="preserve"> in the other end, yes, this would happen to have funds for this growth</w:t>
      </w:r>
      <w:r w:rsidR="002C3DD8" w:rsidRPr="003A5989">
        <w:rPr>
          <w:rFonts w:ascii="Times New Roman" w:hAnsi="Times New Roman" w:cs="Times New Roman"/>
          <w:sz w:val="24"/>
          <w:lang w:val="en-US"/>
        </w:rPr>
        <w:t>.</w:t>
      </w:r>
    </w:p>
    <w:p w:rsidR="002C3DD8" w:rsidRPr="003A5989" w:rsidRDefault="002C3DD8"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6</w:t>
      </w:r>
      <w:r w:rsidRPr="003A5989">
        <w:rPr>
          <w:rFonts w:ascii="Times New Roman" w:hAnsi="Times New Roman" w:cs="Times New Roman"/>
          <w:sz w:val="24"/>
          <w:lang w:val="en-US"/>
        </w:rPr>
        <w:t>: Ok, thank you.</w:t>
      </w:r>
    </w:p>
    <w:p w:rsidR="002C3DD8" w:rsidRPr="003A5989" w:rsidRDefault="002C3DD8"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1</w:t>
      </w:r>
      <w:r w:rsidRPr="003A5989">
        <w:rPr>
          <w:rFonts w:ascii="Times New Roman" w:hAnsi="Times New Roman" w:cs="Times New Roman"/>
          <w:sz w:val="24"/>
          <w:lang w:val="en-US"/>
        </w:rPr>
        <w:t xml:space="preserve">: Raul </w:t>
      </w:r>
      <w:proofErr w:type="spellStart"/>
      <w:r w:rsidRPr="003A5989">
        <w:rPr>
          <w:rFonts w:ascii="Times New Roman" w:hAnsi="Times New Roman" w:cs="Times New Roman"/>
          <w:sz w:val="24"/>
          <w:lang w:val="en-US"/>
        </w:rPr>
        <w:t>Grego</w:t>
      </w:r>
      <w:proofErr w:type="spellEnd"/>
      <w:r w:rsidRPr="003A5989">
        <w:rPr>
          <w:rFonts w:ascii="Times New Roman" w:hAnsi="Times New Roman" w:cs="Times New Roman"/>
          <w:sz w:val="24"/>
          <w:lang w:val="en-US"/>
        </w:rPr>
        <w:t xml:space="preserve"> from Eleven Financial has a question.</w:t>
      </w:r>
    </w:p>
    <w:p w:rsidR="002C3DD8" w:rsidRPr="003A5989" w:rsidRDefault="002C3DD8"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7</w:t>
      </w:r>
      <w:r w:rsidRPr="003A5989">
        <w:rPr>
          <w:rFonts w:ascii="Times New Roman" w:hAnsi="Times New Roman" w:cs="Times New Roman"/>
          <w:sz w:val="24"/>
          <w:lang w:val="en-US"/>
        </w:rPr>
        <w:t xml:space="preserve">: </w:t>
      </w:r>
      <w:r w:rsidR="0025218C" w:rsidRPr="003A5989">
        <w:rPr>
          <w:rFonts w:ascii="Times New Roman" w:hAnsi="Times New Roman" w:cs="Times New Roman"/>
          <w:sz w:val="24"/>
          <w:lang w:val="en-US"/>
        </w:rPr>
        <w:t>I have two questions. One is about financial expenses that have grown substantially since last year. I would like to understand the reason for th</w:t>
      </w:r>
      <w:r w:rsidR="00AB78F5" w:rsidRPr="003A5989">
        <w:rPr>
          <w:rFonts w:ascii="Times New Roman" w:hAnsi="Times New Roman" w:cs="Times New Roman"/>
          <w:sz w:val="24"/>
          <w:lang w:val="en-US"/>
        </w:rPr>
        <w:t>is</w:t>
      </w:r>
      <w:r w:rsidR="0025218C" w:rsidRPr="003A5989">
        <w:rPr>
          <w:rFonts w:ascii="Times New Roman" w:hAnsi="Times New Roman" w:cs="Times New Roman"/>
          <w:sz w:val="24"/>
          <w:lang w:val="en-US"/>
        </w:rPr>
        <w:t xml:space="preserve"> growth</w:t>
      </w:r>
      <w:r w:rsidR="00AB78F5" w:rsidRPr="003A5989">
        <w:rPr>
          <w:rFonts w:ascii="Times New Roman" w:hAnsi="Times New Roman" w:cs="Times New Roman"/>
          <w:sz w:val="24"/>
          <w:lang w:val="en-US"/>
        </w:rPr>
        <w:t>. The second question is about speculative warehouses. What is the rational for them, given the demand for buil</w:t>
      </w:r>
      <w:r w:rsidR="005F5A69" w:rsidRPr="003A5989">
        <w:rPr>
          <w:rFonts w:ascii="Times New Roman" w:hAnsi="Times New Roman" w:cs="Times New Roman"/>
          <w:sz w:val="24"/>
          <w:lang w:val="en-US"/>
        </w:rPr>
        <w:t>t</w:t>
      </w:r>
      <w:r w:rsidR="00AB78F5" w:rsidRPr="003A5989">
        <w:rPr>
          <w:rFonts w:ascii="Times New Roman" w:hAnsi="Times New Roman" w:cs="Times New Roman"/>
          <w:sz w:val="24"/>
          <w:lang w:val="en-US"/>
        </w:rPr>
        <w:t xml:space="preserve"> to suit for warehouses?</w:t>
      </w:r>
      <w:r w:rsidR="005F5A69" w:rsidRPr="003A5989">
        <w:rPr>
          <w:rFonts w:ascii="Times New Roman" w:hAnsi="Times New Roman" w:cs="Times New Roman"/>
          <w:sz w:val="24"/>
          <w:lang w:val="en-US"/>
        </w:rPr>
        <w:t xml:space="preserve"> Also, some tenants you have in your portfolio.</w:t>
      </w:r>
    </w:p>
    <w:p w:rsidR="005F5A69" w:rsidRPr="003A5989" w:rsidRDefault="005F5A69"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lastRenderedPageBreak/>
        <w:t>Speaker 2</w:t>
      </w:r>
      <w:r w:rsidRPr="003A5989">
        <w:rPr>
          <w:rFonts w:ascii="Times New Roman" w:hAnsi="Times New Roman" w:cs="Times New Roman"/>
          <w:sz w:val="24"/>
          <w:lang w:val="en-US"/>
        </w:rPr>
        <w:t>: Ok, this is Sergio speaking. First, the demand in strong in both assets</w:t>
      </w:r>
      <w:r w:rsidR="00485BB5" w:rsidRPr="003A5989">
        <w:rPr>
          <w:rFonts w:ascii="Times New Roman" w:hAnsi="Times New Roman" w:cs="Times New Roman"/>
          <w:sz w:val="24"/>
          <w:lang w:val="en-US"/>
        </w:rPr>
        <w:t>, speculative and BTS. We are looking at BTS demand, but speculative also have a high demand control vacancy. What it will define our growth in the future is the return on either side. But both have health return</w:t>
      </w:r>
      <w:r w:rsidR="00633C9B" w:rsidRPr="003A5989">
        <w:rPr>
          <w:rFonts w:ascii="Times New Roman" w:hAnsi="Times New Roman" w:cs="Times New Roman"/>
          <w:sz w:val="24"/>
          <w:lang w:val="en-US"/>
        </w:rPr>
        <w:t>s</w:t>
      </w:r>
      <w:r w:rsidR="00485BB5" w:rsidRPr="003A5989">
        <w:rPr>
          <w:rFonts w:ascii="Times New Roman" w:hAnsi="Times New Roman" w:cs="Times New Roman"/>
          <w:sz w:val="24"/>
          <w:lang w:val="en-US"/>
        </w:rPr>
        <w:t xml:space="preserve"> year</w:t>
      </w:r>
      <w:r w:rsidR="00FA0A17" w:rsidRPr="003A5989">
        <w:rPr>
          <w:rFonts w:ascii="Times New Roman" w:hAnsi="Times New Roman" w:cs="Times New Roman"/>
          <w:sz w:val="24"/>
          <w:lang w:val="en-US"/>
        </w:rPr>
        <w:t xml:space="preserve"> on</w:t>
      </w:r>
      <w:r w:rsidR="00485BB5" w:rsidRPr="003A5989">
        <w:rPr>
          <w:rFonts w:ascii="Times New Roman" w:hAnsi="Times New Roman" w:cs="Times New Roman"/>
          <w:sz w:val="24"/>
          <w:lang w:val="en-US"/>
        </w:rPr>
        <w:t xml:space="preserve"> cost</w:t>
      </w:r>
      <w:r w:rsidR="00633C9B" w:rsidRPr="003A5989">
        <w:rPr>
          <w:rFonts w:ascii="Times New Roman" w:hAnsi="Times New Roman" w:cs="Times New Roman"/>
          <w:sz w:val="24"/>
          <w:lang w:val="en-US"/>
        </w:rPr>
        <w:t xml:space="preserve"> of 12% a </w:t>
      </w:r>
      <w:r w:rsidR="00FA0A17" w:rsidRPr="003A5989">
        <w:rPr>
          <w:rFonts w:ascii="Times New Roman" w:hAnsi="Times New Roman" w:cs="Times New Roman"/>
          <w:sz w:val="24"/>
          <w:lang w:val="en-US"/>
        </w:rPr>
        <w:t>year. We</w:t>
      </w:r>
      <w:r w:rsidR="00633C9B" w:rsidRPr="003A5989">
        <w:rPr>
          <w:rFonts w:ascii="Times New Roman" w:hAnsi="Times New Roman" w:cs="Times New Roman"/>
          <w:sz w:val="24"/>
          <w:lang w:val="en-US"/>
        </w:rPr>
        <w:t xml:space="preserve"> intend to develop both, BTS and speculative.</w:t>
      </w:r>
      <w:r w:rsidR="00FA0A17" w:rsidRPr="003A5989">
        <w:rPr>
          <w:rFonts w:ascii="Times New Roman" w:hAnsi="Times New Roman" w:cs="Times New Roman"/>
          <w:sz w:val="24"/>
          <w:lang w:val="en-US"/>
        </w:rPr>
        <w:t xml:space="preserve"> There is demand for all. </w:t>
      </w:r>
      <w:r w:rsidR="00F430E6" w:rsidRPr="003A5989">
        <w:rPr>
          <w:rFonts w:ascii="Times New Roman" w:hAnsi="Times New Roman" w:cs="Times New Roman"/>
          <w:sz w:val="24"/>
          <w:lang w:val="en-US"/>
        </w:rPr>
        <w:t>Felipe will talk about financial expenses.</w:t>
      </w:r>
    </w:p>
    <w:p w:rsidR="00F430E6" w:rsidRPr="003A5989" w:rsidRDefault="00F430E6"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3</w:t>
      </w:r>
      <w:r w:rsidRPr="003A5989">
        <w:rPr>
          <w:rFonts w:ascii="Times New Roman" w:hAnsi="Times New Roman" w:cs="Times New Roman"/>
          <w:sz w:val="24"/>
          <w:lang w:val="en-US"/>
        </w:rPr>
        <w:t>: There is a growth Debt level higher in this quarter than we had one year before, due to investments we accumulated in this period. And the second part of it, it is the interest allocation process, in which the company</w:t>
      </w:r>
      <w:r w:rsidR="00E43803" w:rsidRPr="003A5989">
        <w:rPr>
          <w:rFonts w:ascii="Times New Roman" w:hAnsi="Times New Roman" w:cs="Times New Roman"/>
          <w:sz w:val="24"/>
          <w:lang w:val="en-US"/>
        </w:rPr>
        <w:t xml:space="preserve"> returning a higher GLA that is delivered that allocates more</w:t>
      </w:r>
      <w:r w:rsidR="003A797A" w:rsidRPr="003A5989">
        <w:rPr>
          <w:rFonts w:ascii="Times New Roman" w:hAnsi="Times New Roman" w:cs="Times New Roman"/>
          <w:sz w:val="24"/>
          <w:lang w:val="en-US"/>
        </w:rPr>
        <w:t xml:space="preserve"> financial interest expenses in the agreements. </w:t>
      </w:r>
      <w:r w:rsidR="00DC6D8B" w:rsidRPr="003A5989">
        <w:rPr>
          <w:rFonts w:ascii="Times New Roman" w:hAnsi="Times New Roman" w:cs="Times New Roman"/>
          <w:sz w:val="24"/>
          <w:lang w:val="en-US"/>
        </w:rPr>
        <w:t>But</w:t>
      </w:r>
      <w:r w:rsidR="003A797A" w:rsidRPr="003A5989">
        <w:rPr>
          <w:rFonts w:ascii="Times New Roman" w:hAnsi="Times New Roman" w:cs="Times New Roman"/>
          <w:sz w:val="24"/>
          <w:lang w:val="en-US"/>
        </w:rPr>
        <w:t xml:space="preserve"> what is important </w:t>
      </w:r>
      <w:r w:rsidR="00322D58" w:rsidRPr="003A5989">
        <w:rPr>
          <w:rFonts w:ascii="Times New Roman" w:hAnsi="Times New Roman" w:cs="Times New Roman"/>
          <w:sz w:val="24"/>
          <w:lang w:val="en-US"/>
        </w:rPr>
        <w:t xml:space="preserve">is the </w:t>
      </w:r>
      <w:r w:rsidR="003A797A" w:rsidRPr="003A5989">
        <w:rPr>
          <w:rFonts w:ascii="Times New Roman" w:hAnsi="Times New Roman" w:cs="Times New Roman"/>
          <w:sz w:val="24"/>
          <w:lang w:val="en-US"/>
        </w:rPr>
        <w:t>total debt cost</w:t>
      </w:r>
      <w:r w:rsidR="00322D58" w:rsidRPr="003A5989">
        <w:rPr>
          <w:rFonts w:ascii="Times New Roman" w:hAnsi="Times New Roman" w:cs="Times New Roman"/>
          <w:sz w:val="24"/>
          <w:lang w:val="en-US"/>
        </w:rPr>
        <w:t xml:space="preserve"> has dropped, significant</w:t>
      </w:r>
      <w:r w:rsidR="000E61B7" w:rsidRPr="003A5989">
        <w:rPr>
          <w:rFonts w:ascii="Times New Roman" w:hAnsi="Times New Roman" w:cs="Times New Roman"/>
          <w:sz w:val="24"/>
          <w:lang w:val="en-US"/>
        </w:rPr>
        <w:t>ly</w:t>
      </w:r>
      <w:r w:rsidR="00322D58" w:rsidRPr="003A5989">
        <w:rPr>
          <w:rFonts w:ascii="Times New Roman" w:hAnsi="Times New Roman" w:cs="Times New Roman"/>
          <w:sz w:val="24"/>
          <w:lang w:val="en-US"/>
        </w:rPr>
        <w:t xml:space="preserve"> drop</w:t>
      </w:r>
      <w:r w:rsidR="000E61B7" w:rsidRPr="003A5989">
        <w:rPr>
          <w:rFonts w:ascii="Times New Roman" w:hAnsi="Times New Roman" w:cs="Times New Roman"/>
          <w:sz w:val="24"/>
          <w:lang w:val="en-US"/>
        </w:rPr>
        <w:t xml:space="preserve">ped. We went </w:t>
      </w:r>
      <w:r w:rsidR="00DC6D8B" w:rsidRPr="003A5989">
        <w:rPr>
          <w:rFonts w:ascii="Times New Roman" w:hAnsi="Times New Roman" w:cs="Times New Roman"/>
          <w:sz w:val="24"/>
          <w:lang w:val="en-US"/>
        </w:rPr>
        <w:t>from</w:t>
      </w:r>
      <w:r w:rsidR="000E61B7" w:rsidRPr="003A5989">
        <w:rPr>
          <w:rFonts w:ascii="Times New Roman" w:hAnsi="Times New Roman" w:cs="Times New Roman"/>
          <w:sz w:val="24"/>
          <w:lang w:val="en-US"/>
        </w:rPr>
        <w:t xml:space="preserve"> 2.5</w:t>
      </w:r>
      <w:r w:rsidR="00DC6D8B" w:rsidRPr="003A5989">
        <w:rPr>
          <w:rFonts w:ascii="Times New Roman" w:hAnsi="Times New Roman" w:cs="Times New Roman"/>
          <w:sz w:val="24"/>
          <w:lang w:val="en-US"/>
        </w:rPr>
        <w:t xml:space="preserve"> above CDI to 1.8 in this period of 12 months. We still see a trend of decrease in this value with new transactions that will benefit </w:t>
      </w:r>
      <w:r w:rsidR="004F5052" w:rsidRPr="003A5989">
        <w:rPr>
          <w:rFonts w:ascii="Times New Roman" w:hAnsi="Times New Roman" w:cs="Times New Roman"/>
          <w:sz w:val="24"/>
          <w:lang w:val="en-US"/>
        </w:rPr>
        <w:t xml:space="preserve">from </w:t>
      </w:r>
      <w:r w:rsidR="00DC6D8B" w:rsidRPr="003A5989">
        <w:rPr>
          <w:rFonts w:ascii="Times New Roman" w:hAnsi="Times New Roman" w:cs="Times New Roman"/>
          <w:sz w:val="24"/>
          <w:lang w:val="en-US"/>
        </w:rPr>
        <w:t>this higher</w:t>
      </w:r>
      <w:r w:rsidR="004F5052" w:rsidRPr="003A5989">
        <w:rPr>
          <w:rFonts w:ascii="Times New Roman" w:hAnsi="Times New Roman" w:cs="Times New Roman"/>
          <w:sz w:val="24"/>
          <w:lang w:val="en-US"/>
        </w:rPr>
        <w:t xml:space="preserve"> liquidity in the credit market, the better cash flow</w:t>
      </w:r>
      <w:r w:rsidR="002662E1" w:rsidRPr="003A5989">
        <w:rPr>
          <w:rFonts w:ascii="Times New Roman" w:hAnsi="Times New Roman" w:cs="Times New Roman"/>
          <w:sz w:val="24"/>
          <w:lang w:val="en-US"/>
        </w:rPr>
        <w:t xml:space="preserve"> and lower credit risks of the company. So, we think we can lower that even more to the end of this year.</w:t>
      </w:r>
    </w:p>
    <w:p w:rsidR="002662E1" w:rsidRPr="003A5989" w:rsidRDefault="002662E1"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7</w:t>
      </w:r>
      <w:r w:rsidRPr="003A5989">
        <w:rPr>
          <w:rFonts w:ascii="Times New Roman" w:hAnsi="Times New Roman" w:cs="Times New Roman"/>
          <w:sz w:val="24"/>
          <w:lang w:val="en-US"/>
        </w:rPr>
        <w:t>: Ok, perfect. Thank you.</w:t>
      </w:r>
    </w:p>
    <w:p w:rsidR="002662E1" w:rsidRPr="003A5989" w:rsidRDefault="002662E1"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1</w:t>
      </w:r>
      <w:r w:rsidRPr="003A5989">
        <w:rPr>
          <w:rFonts w:ascii="Times New Roman" w:hAnsi="Times New Roman" w:cs="Times New Roman"/>
          <w:sz w:val="24"/>
          <w:lang w:val="en-US"/>
        </w:rPr>
        <w:t>: I would like to remind you that to ask questions, please, dial *9</w:t>
      </w:r>
      <w:r w:rsidR="003466DE" w:rsidRPr="003A5989">
        <w:rPr>
          <w:rFonts w:ascii="Times New Roman" w:hAnsi="Times New Roman" w:cs="Times New Roman"/>
          <w:sz w:val="24"/>
          <w:lang w:val="en-US"/>
        </w:rPr>
        <w:t>.</w:t>
      </w:r>
    </w:p>
    <w:p w:rsidR="003466DE" w:rsidRPr="003A5989" w:rsidRDefault="003466DE" w:rsidP="00023B5C">
      <w:pPr>
        <w:jc w:val="both"/>
        <w:rPr>
          <w:rFonts w:ascii="Times New Roman" w:hAnsi="Times New Roman" w:cs="Times New Roman"/>
          <w:sz w:val="24"/>
          <w:lang w:val="en-US"/>
        </w:rPr>
      </w:pPr>
      <w:r w:rsidRPr="003A5989">
        <w:rPr>
          <w:rFonts w:ascii="Times New Roman" w:hAnsi="Times New Roman" w:cs="Times New Roman"/>
          <w:sz w:val="24"/>
          <w:lang w:val="en-US"/>
        </w:rPr>
        <w:t>Bruno Andrade from</w:t>
      </w:r>
      <w:r w:rsidR="00CE7081" w:rsidRPr="003A5989">
        <w:rPr>
          <w:rFonts w:ascii="Times New Roman" w:hAnsi="Times New Roman" w:cs="Times New Roman"/>
          <w:sz w:val="24"/>
          <w:lang w:val="en-US"/>
        </w:rPr>
        <w:t xml:space="preserve"> [</w:t>
      </w:r>
      <w:proofErr w:type="spellStart"/>
      <w:r w:rsidR="00CE7081" w:rsidRPr="003A5989">
        <w:rPr>
          <w:rFonts w:ascii="Times New Roman" w:hAnsi="Times New Roman" w:cs="Times New Roman"/>
          <w:sz w:val="24"/>
          <w:lang w:val="en-US"/>
        </w:rPr>
        <w:t>unint</w:t>
      </w:r>
      <w:proofErr w:type="spellEnd"/>
      <w:r w:rsidR="00CE7081" w:rsidRPr="003A5989">
        <w:rPr>
          <w:rFonts w:ascii="Times New Roman" w:hAnsi="Times New Roman" w:cs="Times New Roman"/>
          <w:sz w:val="24"/>
          <w:lang w:val="en-US"/>
        </w:rPr>
        <w:t>] [00:13:11]</w:t>
      </w:r>
      <w:r w:rsidRPr="003A5989">
        <w:rPr>
          <w:rFonts w:ascii="Times New Roman" w:hAnsi="Times New Roman" w:cs="Times New Roman"/>
          <w:sz w:val="24"/>
          <w:lang w:val="en-US"/>
        </w:rPr>
        <w:t xml:space="preserve"> </w:t>
      </w:r>
      <w:r w:rsidR="00CE7081" w:rsidRPr="003A5989">
        <w:rPr>
          <w:rFonts w:ascii="Times New Roman" w:hAnsi="Times New Roman" w:cs="Times New Roman"/>
          <w:sz w:val="24"/>
          <w:lang w:val="en-US"/>
        </w:rPr>
        <w:t>P</w:t>
      </w:r>
      <w:r w:rsidRPr="003A5989">
        <w:rPr>
          <w:rFonts w:ascii="Times New Roman" w:hAnsi="Times New Roman" w:cs="Times New Roman"/>
          <w:sz w:val="24"/>
          <w:lang w:val="en-US"/>
        </w:rPr>
        <w:t>atrimonial has a question.</w:t>
      </w:r>
    </w:p>
    <w:p w:rsidR="003466DE" w:rsidRPr="003A5989" w:rsidRDefault="003466DE"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8</w:t>
      </w:r>
      <w:r w:rsidRPr="003A5989">
        <w:rPr>
          <w:rFonts w:ascii="Times New Roman" w:hAnsi="Times New Roman" w:cs="Times New Roman"/>
          <w:sz w:val="24"/>
          <w:lang w:val="en-US"/>
        </w:rPr>
        <w:t>: Hello, everyone. Good morning. How</w:t>
      </w:r>
      <w:r w:rsidRPr="003A5989">
        <w:rPr>
          <w:rFonts w:ascii="Times New Roman" w:hAnsi="Times New Roman" w:cs="Times New Roman"/>
          <w:color w:val="FF0000"/>
          <w:sz w:val="24"/>
          <w:lang w:val="en-US"/>
        </w:rPr>
        <w:t xml:space="preserve"> </w:t>
      </w:r>
      <w:r w:rsidRPr="003A5989">
        <w:rPr>
          <w:rFonts w:ascii="Times New Roman" w:hAnsi="Times New Roman" w:cs="Times New Roman"/>
          <w:sz w:val="24"/>
          <w:lang w:val="en-US"/>
        </w:rPr>
        <w:t>many sqm are actually leased by you of this GLA? Because</w:t>
      </w:r>
      <w:r w:rsidR="00601B83" w:rsidRPr="003A5989">
        <w:rPr>
          <w:rFonts w:ascii="Times New Roman" w:hAnsi="Times New Roman" w:cs="Times New Roman"/>
          <w:sz w:val="24"/>
          <w:lang w:val="en-US"/>
        </w:rPr>
        <w:t xml:space="preserve"> I see that the</w:t>
      </w:r>
      <w:r w:rsidRPr="003A5989">
        <w:rPr>
          <w:rFonts w:ascii="Times New Roman" w:hAnsi="Times New Roman" w:cs="Times New Roman"/>
          <w:sz w:val="24"/>
          <w:lang w:val="en-US"/>
        </w:rPr>
        <w:t xml:space="preserve"> vacancy</w:t>
      </w:r>
      <w:r w:rsidR="00601B83" w:rsidRPr="003A5989">
        <w:rPr>
          <w:rFonts w:ascii="Times New Roman" w:hAnsi="Times New Roman" w:cs="Times New Roman"/>
          <w:sz w:val="24"/>
          <w:lang w:val="en-US"/>
        </w:rPr>
        <w:t xml:space="preserve"> is actually low, 4.9. But how many sqm of GLA are generating revenue.</w:t>
      </w:r>
    </w:p>
    <w:p w:rsidR="002677A9" w:rsidRPr="003A5989" w:rsidRDefault="00601B83"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 xml:space="preserve">Speaker </w:t>
      </w:r>
      <w:r w:rsidR="00530FE7" w:rsidRPr="003A5989">
        <w:rPr>
          <w:rFonts w:ascii="Times New Roman" w:hAnsi="Times New Roman" w:cs="Times New Roman"/>
          <w:b/>
          <w:bCs/>
          <w:sz w:val="24"/>
          <w:lang w:val="en-US"/>
        </w:rPr>
        <w:t>3</w:t>
      </w:r>
      <w:r w:rsidRPr="003A5989">
        <w:rPr>
          <w:rFonts w:ascii="Times New Roman" w:hAnsi="Times New Roman" w:cs="Times New Roman"/>
          <w:b/>
          <w:bCs/>
          <w:sz w:val="24"/>
          <w:lang w:val="en-US"/>
        </w:rPr>
        <w:t>:</w:t>
      </w:r>
      <w:r w:rsidRPr="003A5989">
        <w:rPr>
          <w:rFonts w:ascii="Times New Roman" w:hAnsi="Times New Roman" w:cs="Times New Roman"/>
          <w:sz w:val="24"/>
          <w:lang w:val="en-US"/>
        </w:rPr>
        <w:t xml:space="preserve"> Hello, Bruno. Let’s divide it in two parts. W</w:t>
      </w:r>
      <w:r w:rsidR="00F82ED7" w:rsidRPr="003A5989">
        <w:rPr>
          <w:rFonts w:ascii="Times New Roman" w:hAnsi="Times New Roman" w:cs="Times New Roman"/>
          <w:sz w:val="24"/>
          <w:lang w:val="en-US"/>
        </w:rPr>
        <w:t>h</w:t>
      </w:r>
      <w:r w:rsidRPr="003A5989">
        <w:rPr>
          <w:rFonts w:ascii="Times New Roman" w:hAnsi="Times New Roman" w:cs="Times New Roman"/>
          <w:sz w:val="24"/>
          <w:lang w:val="en-US"/>
        </w:rPr>
        <w:t>e</w:t>
      </w:r>
      <w:r w:rsidR="00F82ED7" w:rsidRPr="003A5989">
        <w:rPr>
          <w:rFonts w:ascii="Times New Roman" w:hAnsi="Times New Roman" w:cs="Times New Roman"/>
          <w:sz w:val="24"/>
          <w:lang w:val="en-US"/>
        </w:rPr>
        <w:t>n</w:t>
      </w:r>
      <w:r w:rsidRPr="003A5989">
        <w:rPr>
          <w:rFonts w:ascii="Times New Roman" w:hAnsi="Times New Roman" w:cs="Times New Roman"/>
          <w:sz w:val="24"/>
          <w:lang w:val="en-US"/>
        </w:rPr>
        <w:t xml:space="preserve"> you look at </w:t>
      </w:r>
      <w:r w:rsidR="00F82ED7" w:rsidRPr="003A5989">
        <w:rPr>
          <w:rFonts w:ascii="Times New Roman" w:hAnsi="Times New Roman" w:cs="Times New Roman"/>
          <w:sz w:val="24"/>
          <w:lang w:val="en-US"/>
        </w:rPr>
        <w:t xml:space="preserve">4.9, you are looking at </w:t>
      </w:r>
      <w:r w:rsidR="00886385" w:rsidRPr="003A5989">
        <w:rPr>
          <w:rFonts w:ascii="Times New Roman" w:hAnsi="Times New Roman" w:cs="Times New Roman"/>
          <w:sz w:val="24"/>
          <w:lang w:val="en-US"/>
        </w:rPr>
        <w:t xml:space="preserve">the </w:t>
      </w:r>
      <w:r w:rsidR="00F82ED7" w:rsidRPr="003A5989">
        <w:rPr>
          <w:rFonts w:ascii="Times New Roman" w:hAnsi="Times New Roman" w:cs="Times New Roman"/>
          <w:sz w:val="24"/>
          <w:lang w:val="en-US"/>
        </w:rPr>
        <w:t>stabilized vacancy concept</w:t>
      </w:r>
      <w:r w:rsidR="00886385" w:rsidRPr="003A5989">
        <w:rPr>
          <w:rFonts w:ascii="Times New Roman" w:hAnsi="Times New Roman" w:cs="Times New Roman"/>
          <w:sz w:val="24"/>
          <w:lang w:val="en-US"/>
        </w:rPr>
        <w:t>,</w:t>
      </w:r>
      <w:r w:rsidR="00F82ED7" w:rsidRPr="003A5989">
        <w:rPr>
          <w:rFonts w:ascii="Times New Roman" w:hAnsi="Times New Roman" w:cs="Times New Roman"/>
          <w:sz w:val="24"/>
          <w:lang w:val="en-US"/>
        </w:rPr>
        <w:t xml:space="preserve"> w</w:t>
      </w:r>
      <w:r w:rsidR="00886385" w:rsidRPr="003A5989">
        <w:rPr>
          <w:rFonts w:ascii="Times New Roman" w:hAnsi="Times New Roman" w:cs="Times New Roman"/>
          <w:sz w:val="24"/>
          <w:lang w:val="en-US"/>
        </w:rPr>
        <w:t xml:space="preserve">hich is when assets are mature. If you look at spot vacancy at the end of the quarter is a bit higher due to the volume of </w:t>
      </w:r>
      <w:r w:rsidR="00816B6F" w:rsidRPr="003A5989">
        <w:rPr>
          <w:rFonts w:ascii="Times New Roman" w:hAnsi="Times New Roman" w:cs="Times New Roman"/>
          <w:sz w:val="24"/>
          <w:lang w:val="en-US"/>
        </w:rPr>
        <w:t>deliveries,</w:t>
      </w:r>
      <w:r w:rsidR="00886385" w:rsidRPr="003A5989">
        <w:rPr>
          <w:rFonts w:ascii="Times New Roman" w:hAnsi="Times New Roman" w:cs="Times New Roman"/>
          <w:sz w:val="24"/>
          <w:lang w:val="en-US"/>
        </w:rPr>
        <w:t xml:space="preserve"> we made</w:t>
      </w:r>
      <w:r w:rsidR="00816B6F" w:rsidRPr="003A5989">
        <w:rPr>
          <w:rFonts w:ascii="Times New Roman" w:hAnsi="Times New Roman" w:cs="Times New Roman"/>
          <w:sz w:val="24"/>
          <w:lang w:val="en-US"/>
        </w:rPr>
        <w:t xml:space="preserve"> in the 2Q. The GLA volume that is actually leased is one minus vacancy. Our vacancy 4.9 stabilized, so the occupancy would be 95</w:t>
      </w:r>
      <w:r w:rsidR="00D6029E" w:rsidRPr="003A5989">
        <w:rPr>
          <w:rFonts w:ascii="Times New Roman" w:hAnsi="Times New Roman" w:cs="Times New Roman"/>
          <w:sz w:val="24"/>
          <w:lang w:val="en-US"/>
        </w:rPr>
        <w:t>.1</w:t>
      </w:r>
      <w:r w:rsidR="00816B6F" w:rsidRPr="003A5989">
        <w:rPr>
          <w:rFonts w:ascii="Times New Roman" w:hAnsi="Times New Roman" w:cs="Times New Roman"/>
          <w:sz w:val="24"/>
          <w:lang w:val="en-US"/>
        </w:rPr>
        <w:t>, meaning that from our 830.000 GLA</w:t>
      </w:r>
      <w:r w:rsidR="00530FE7" w:rsidRPr="003A5989">
        <w:rPr>
          <w:rFonts w:ascii="Times New Roman" w:hAnsi="Times New Roman" w:cs="Times New Roman"/>
          <w:sz w:val="24"/>
          <w:lang w:val="en-US"/>
        </w:rPr>
        <w:t xml:space="preserve">, 95% of that is actually occupied. </w:t>
      </w:r>
      <w:r w:rsidR="000478C2" w:rsidRPr="003A5989">
        <w:rPr>
          <w:rFonts w:ascii="Times New Roman" w:hAnsi="Times New Roman" w:cs="Times New Roman"/>
          <w:sz w:val="24"/>
          <w:lang w:val="en-US"/>
        </w:rPr>
        <w:t>So,</w:t>
      </w:r>
      <w:r w:rsidR="00530FE7" w:rsidRPr="003A5989">
        <w:rPr>
          <w:rFonts w:ascii="Times New Roman" w:hAnsi="Times New Roman" w:cs="Times New Roman"/>
          <w:sz w:val="24"/>
          <w:lang w:val="en-US"/>
        </w:rPr>
        <w:t xml:space="preserve"> there is a difference between the agreements being leased, so the GLA is actually leased, and the actual occupancy </w:t>
      </w:r>
      <w:r w:rsidR="009E52CE" w:rsidRPr="003A5989">
        <w:rPr>
          <w:rFonts w:ascii="Times New Roman" w:hAnsi="Times New Roman" w:cs="Times New Roman"/>
          <w:sz w:val="24"/>
          <w:lang w:val="en-US"/>
        </w:rPr>
        <w:t xml:space="preserve">buy the </w:t>
      </w:r>
      <w:r w:rsidR="00530FE7" w:rsidRPr="003A5989">
        <w:rPr>
          <w:rFonts w:ascii="Times New Roman" w:hAnsi="Times New Roman" w:cs="Times New Roman"/>
          <w:sz w:val="24"/>
          <w:lang w:val="en-US"/>
        </w:rPr>
        <w:t xml:space="preserve">customer </w:t>
      </w:r>
      <w:r w:rsidR="009E52CE" w:rsidRPr="003A5989">
        <w:rPr>
          <w:rFonts w:ascii="Times New Roman" w:hAnsi="Times New Roman" w:cs="Times New Roman"/>
          <w:sz w:val="24"/>
          <w:lang w:val="en-US"/>
        </w:rPr>
        <w:t>that may take 10 or 15 days</w:t>
      </w:r>
      <w:r w:rsidR="002677A9" w:rsidRPr="003A5989">
        <w:rPr>
          <w:rFonts w:ascii="Times New Roman" w:hAnsi="Times New Roman" w:cs="Times New Roman"/>
          <w:sz w:val="24"/>
          <w:lang w:val="en-US"/>
        </w:rPr>
        <w:t xml:space="preserve">. So, may be a change between month and quarters. This quarter, what we delivered was a bit more concentrated than end of the period. </w:t>
      </w:r>
      <w:r w:rsidR="00AB4BC8" w:rsidRPr="003A5989">
        <w:rPr>
          <w:rFonts w:ascii="Times New Roman" w:hAnsi="Times New Roman" w:cs="Times New Roman"/>
          <w:sz w:val="24"/>
          <w:lang w:val="en-US"/>
        </w:rPr>
        <w:t>So,</w:t>
      </w:r>
      <w:r w:rsidR="002677A9" w:rsidRPr="003A5989">
        <w:rPr>
          <w:rFonts w:ascii="Times New Roman" w:hAnsi="Times New Roman" w:cs="Times New Roman"/>
          <w:sz w:val="24"/>
          <w:lang w:val="en-US"/>
        </w:rPr>
        <w:t xml:space="preserve"> there is revenue affect that may appear in the following quarter. The occupancy level is the inverse ratio of vacancy.</w:t>
      </w:r>
    </w:p>
    <w:p w:rsidR="002677A9" w:rsidRPr="003A5989" w:rsidRDefault="002677A9"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8</w:t>
      </w:r>
      <w:r w:rsidRPr="003A5989">
        <w:rPr>
          <w:rFonts w:ascii="Times New Roman" w:hAnsi="Times New Roman" w:cs="Times New Roman"/>
          <w:sz w:val="24"/>
          <w:lang w:val="en-US"/>
        </w:rPr>
        <w:t>: Can I ask another question?</w:t>
      </w:r>
    </w:p>
    <w:p w:rsidR="002677A9" w:rsidRPr="003A5989" w:rsidRDefault="002677A9"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 xml:space="preserve">Speaker 3: </w:t>
      </w:r>
      <w:r w:rsidRPr="003A5989">
        <w:rPr>
          <w:rFonts w:ascii="Times New Roman" w:hAnsi="Times New Roman" w:cs="Times New Roman"/>
          <w:sz w:val="24"/>
          <w:lang w:val="en-US"/>
        </w:rPr>
        <w:t>Yes, go ahead.</w:t>
      </w:r>
    </w:p>
    <w:p w:rsidR="00A130F8" w:rsidRPr="003A5989" w:rsidRDefault="002677A9"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8</w:t>
      </w:r>
      <w:r w:rsidRPr="003A5989">
        <w:rPr>
          <w:rFonts w:ascii="Times New Roman" w:hAnsi="Times New Roman" w:cs="Times New Roman"/>
          <w:sz w:val="24"/>
          <w:lang w:val="en-US"/>
        </w:rPr>
        <w:t>: Now, calculating revenue divided by leased GLA, I come to R$13 per sqm of lease. In other conference calls, you mentioned R$17 per sqm. Is that due to any discount or periods that the company does not pay lease?</w:t>
      </w:r>
    </w:p>
    <w:p w:rsidR="002677A9" w:rsidRPr="003A5989" w:rsidRDefault="002677A9"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3</w:t>
      </w:r>
      <w:r w:rsidRPr="003A5989">
        <w:rPr>
          <w:rFonts w:ascii="Times New Roman" w:hAnsi="Times New Roman" w:cs="Times New Roman"/>
          <w:sz w:val="24"/>
          <w:lang w:val="en-US"/>
        </w:rPr>
        <w:t xml:space="preserve">: Bruno, there are some differences... After the conference call, we can go into further detail </w:t>
      </w:r>
      <w:r w:rsidR="00CE7081" w:rsidRPr="003A5989">
        <w:rPr>
          <w:rFonts w:ascii="Times New Roman" w:hAnsi="Times New Roman" w:cs="Times New Roman"/>
          <w:sz w:val="24"/>
          <w:lang w:val="en-US"/>
        </w:rPr>
        <w:t>w</w:t>
      </w:r>
      <w:r w:rsidRPr="003A5989">
        <w:rPr>
          <w:rFonts w:ascii="Times New Roman" w:hAnsi="Times New Roman" w:cs="Times New Roman"/>
          <w:sz w:val="24"/>
          <w:lang w:val="en-US"/>
        </w:rPr>
        <w:t>e can get your contact to do that. But the difference between average GLA, what I had at the beginning of the period v</w:t>
      </w:r>
      <w:r w:rsidR="00741011" w:rsidRPr="003A5989">
        <w:rPr>
          <w:rFonts w:ascii="Times New Roman" w:hAnsi="Times New Roman" w:cs="Times New Roman"/>
          <w:sz w:val="24"/>
          <w:lang w:val="en-US"/>
        </w:rPr>
        <w:t>er</w:t>
      </w:r>
      <w:r w:rsidRPr="003A5989">
        <w:rPr>
          <w:rFonts w:ascii="Times New Roman" w:hAnsi="Times New Roman" w:cs="Times New Roman"/>
          <w:sz w:val="24"/>
          <w:lang w:val="en-US"/>
        </w:rPr>
        <w:t>s</w:t>
      </w:r>
      <w:r w:rsidR="00741011" w:rsidRPr="003A5989">
        <w:rPr>
          <w:rFonts w:ascii="Times New Roman" w:hAnsi="Times New Roman" w:cs="Times New Roman"/>
          <w:sz w:val="24"/>
          <w:lang w:val="en-US"/>
        </w:rPr>
        <w:t>us</w:t>
      </w:r>
      <w:r w:rsidRPr="003A5989">
        <w:rPr>
          <w:rFonts w:ascii="Times New Roman" w:hAnsi="Times New Roman" w:cs="Times New Roman"/>
          <w:sz w:val="24"/>
          <w:lang w:val="en-US"/>
        </w:rPr>
        <w:t xml:space="preserve"> the end of the period, that you may know</w:t>
      </w:r>
      <w:r w:rsidR="00741011" w:rsidRPr="003A5989">
        <w:rPr>
          <w:rFonts w:ascii="Times New Roman" w:hAnsi="Times New Roman" w:cs="Times New Roman"/>
          <w:sz w:val="24"/>
          <w:lang w:val="en-US"/>
        </w:rPr>
        <w:t xml:space="preserve"> what is the average ABL actually available for lease</w:t>
      </w:r>
      <w:r w:rsidR="00F05A8B" w:rsidRPr="003A5989">
        <w:rPr>
          <w:rFonts w:ascii="Times New Roman" w:hAnsi="Times New Roman" w:cs="Times New Roman"/>
          <w:sz w:val="24"/>
          <w:lang w:val="en-US"/>
        </w:rPr>
        <w:t xml:space="preserve"> or leased</w:t>
      </w:r>
      <w:r w:rsidR="00741011" w:rsidRPr="003A5989">
        <w:rPr>
          <w:rFonts w:ascii="Times New Roman" w:hAnsi="Times New Roman" w:cs="Times New Roman"/>
          <w:sz w:val="24"/>
          <w:lang w:val="en-US"/>
        </w:rPr>
        <w:t xml:space="preserve">. So, if you </w:t>
      </w:r>
      <w:r w:rsidR="00741011" w:rsidRPr="003A5989">
        <w:rPr>
          <w:rFonts w:ascii="Times New Roman" w:hAnsi="Times New Roman" w:cs="Times New Roman"/>
          <w:sz w:val="24"/>
          <w:lang w:val="en-US"/>
        </w:rPr>
        <w:lastRenderedPageBreak/>
        <w:t xml:space="preserve">have </w:t>
      </w:r>
      <w:r w:rsidR="00F05A8B" w:rsidRPr="003A5989">
        <w:rPr>
          <w:rFonts w:ascii="Times New Roman" w:hAnsi="Times New Roman" w:cs="Times New Roman"/>
          <w:sz w:val="24"/>
          <w:lang w:val="en-US"/>
        </w:rPr>
        <w:t xml:space="preserve">a concentration at the end of the period that is distorted. Then, you have to have equity </w:t>
      </w:r>
      <w:r w:rsidR="00D6029E" w:rsidRPr="003A5989">
        <w:rPr>
          <w:rFonts w:ascii="Times New Roman" w:hAnsi="Times New Roman" w:cs="Times New Roman"/>
          <w:sz w:val="24"/>
          <w:lang w:val="en-US"/>
        </w:rPr>
        <w:t>method</w:t>
      </w:r>
      <w:r w:rsidR="00F05A8B" w:rsidRPr="003A5989">
        <w:rPr>
          <w:rFonts w:ascii="Times New Roman" w:hAnsi="Times New Roman" w:cs="Times New Roman"/>
          <w:sz w:val="24"/>
          <w:lang w:val="en-US"/>
        </w:rPr>
        <w:t>, which are the GLA that you considered delivered but are not included in the revenue</w:t>
      </w:r>
      <w:r w:rsidR="00990677" w:rsidRPr="003A5989">
        <w:rPr>
          <w:rFonts w:ascii="Times New Roman" w:hAnsi="Times New Roman" w:cs="Times New Roman"/>
          <w:sz w:val="24"/>
          <w:lang w:val="en-US"/>
        </w:rPr>
        <w:t xml:space="preserve"> line. So, there are some adjustments to be made on that account, so that you may reach a figure that is stabilized and comparable to other periods. Regardless of all, what we have said, and we will make available at investors’ kit, is that average contract price is around 15.5</w:t>
      </w:r>
      <w:r w:rsidR="00BE72D2" w:rsidRPr="003A5989">
        <w:rPr>
          <w:rFonts w:ascii="Times New Roman" w:hAnsi="Times New Roman" w:cs="Times New Roman"/>
          <w:sz w:val="24"/>
          <w:lang w:val="en-US"/>
        </w:rPr>
        <w:t xml:space="preserve"> </w:t>
      </w:r>
      <w:r w:rsidR="00553941" w:rsidRPr="003A5989">
        <w:rPr>
          <w:rFonts w:ascii="Times New Roman" w:hAnsi="Times New Roman" w:cs="Times New Roman"/>
          <w:sz w:val="24"/>
          <w:lang w:val="en-US"/>
        </w:rPr>
        <w:t xml:space="preserve">slightly </w:t>
      </w:r>
      <w:r w:rsidR="00BE72D2" w:rsidRPr="003A5989">
        <w:rPr>
          <w:rFonts w:ascii="Times New Roman" w:hAnsi="Times New Roman" w:cs="Times New Roman"/>
          <w:sz w:val="24"/>
          <w:lang w:val="en-US"/>
        </w:rPr>
        <w:t>below that</w:t>
      </w:r>
      <w:r w:rsidR="00387E99" w:rsidRPr="003A5989">
        <w:rPr>
          <w:rFonts w:ascii="Times New Roman" w:hAnsi="Times New Roman" w:cs="Times New Roman"/>
          <w:sz w:val="24"/>
          <w:lang w:val="en-US"/>
        </w:rPr>
        <w:t>. That is a number that remain relatively stable in this quarter when compared to the previous quarter</w:t>
      </w:r>
      <w:r w:rsidR="00553941" w:rsidRPr="003A5989">
        <w:rPr>
          <w:rFonts w:ascii="Times New Roman" w:hAnsi="Times New Roman" w:cs="Times New Roman"/>
          <w:sz w:val="24"/>
          <w:lang w:val="en-US"/>
        </w:rPr>
        <w:t xml:space="preserve">. That varies according to the </w:t>
      </w:r>
      <w:r w:rsidR="00AB4BC8" w:rsidRPr="003A5989">
        <w:rPr>
          <w:rFonts w:ascii="Times New Roman" w:hAnsi="Times New Roman" w:cs="Times New Roman"/>
          <w:sz w:val="24"/>
          <w:lang w:val="en-US"/>
        </w:rPr>
        <w:t>m</w:t>
      </w:r>
      <w:r w:rsidR="00553941" w:rsidRPr="003A5989">
        <w:rPr>
          <w:rFonts w:ascii="Times New Roman" w:hAnsi="Times New Roman" w:cs="Times New Roman"/>
          <w:sz w:val="24"/>
          <w:lang w:val="en-US"/>
        </w:rPr>
        <w:t>ix. The GLA volume that we place</w:t>
      </w:r>
      <w:r w:rsidR="00E01D18" w:rsidRPr="003A5989">
        <w:rPr>
          <w:rFonts w:ascii="Times New Roman" w:hAnsi="Times New Roman" w:cs="Times New Roman"/>
          <w:sz w:val="24"/>
          <w:lang w:val="en-US"/>
        </w:rPr>
        <w:t>d</w:t>
      </w:r>
      <w:r w:rsidR="00553941" w:rsidRPr="003A5989">
        <w:rPr>
          <w:rFonts w:ascii="Times New Roman" w:hAnsi="Times New Roman" w:cs="Times New Roman"/>
          <w:sz w:val="24"/>
          <w:lang w:val="en-US"/>
        </w:rPr>
        <w:t xml:space="preserve"> in the second quarter has lower nominal ticket value, so that</w:t>
      </w:r>
      <w:r w:rsidR="00E01D18" w:rsidRPr="003A5989">
        <w:rPr>
          <w:rFonts w:ascii="Times New Roman" w:hAnsi="Times New Roman" w:cs="Times New Roman"/>
          <w:sz w:val="24"/>
          <w:lang w:val="en-US"/>
        </w:rPr>
        <w:t xml:space="preserve"> brings down the average a bit. But prices have behaved very healthy</w:t>
      </w:r>
      <w:r w:rsidR="003924D5" w:rsidRPr="003A5989">
        <w:rPr>
          <w:rFonts w:ascii="Times New Roman" w:hAnsi="Times New Roman" w:cs="Times New Roman"/>
          <w:sz w:val="24"/>
          <w:lang w:val="en-US"/>
        </w:rPr>
        <w:t>, and we see even more opportunities for this price to grow in the next months of this year, starting now.</w:t>
      </w:r>
    </w:p>
    <w:p w:rsidR="005F3718" w:rsidRPr="003A5989" w:rsidRDefault="00AD4E8E"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8</w:t>
      </w:r>
      <w:r w:rsidRPr="003A5989">
        <w:rPr>
          <w:rFonts w:ascii="Times New Roman" w:hAnsi="Times New Roman" w:cs="Times New Roman"/>
          <w:sz w:val="24"/>
          <w:lang w:val="en-US"/>
        </w:rPr>
        <w:t xml:space="preserve">: </w:t>
      </w:r>
      <w:r w:rsidR="005F3718" w:rsidRPr="003A5989">
        <w:rPr>
          <w:rFonts w:ascii="Times New Roman" w:hAnsi="Times New Roman" w:cs="Times New Roman"/>
          <w:sz w:val="24"/>
          <w:lang w:val="en-US"/>
        </w:rPr>
        <w:t xml:space="preserve">The construction cost of LOG </w:t>
      </w:r>
      <w:r w:rsidRPr="003A5989">
        <w:rPr>
          <w:rFonts w:ascii="Times New Roman" w:hAnsi="Times New Roman" w:cs="Times New Roman"/>
          <w:sz w:val="24"/>
          <w:lang w:val="en-US"/>
        </w:rPr>
        <w:t>was 1.150 per sqm without considering the value. Do you have any forecast increase the payout policy for dividends of the company in this year, next year?</w:t>
      </w:r>
    </w:p>
    <w:p w:rsidR="00AD4E8E" w:rsidRPr="003A5989" w:rsidRDefault="00AD4E8E"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2</w:t>
      </w:r>
      <w:r w:rsidRPr="003A5989">
        <w:rPr>
          <w:rFonts w:ascii="Times New Roman" w:hAnsi="Times New Roman" w:cs="Times New Roman"/>
          <w:sz w:val="24"/>
          <w:lang w:val="en-US"/>
        </w:rPr>
        <w:t>: Hello, this is Sergio speaking. In terms of construction, the cost is below that f</w:t>
      </w:r>
      <w:r w:rsidR="00D6029E" w:rsidRPr="003A5989">
        <w:rPr>
          <w:rFonts w:ascii="Times New Roman" w:hAnsi="Times New Roman" w:cs="Times New Roman"/>
          <w:sz w:val="24"/>
          <w:lang w:val="en-US"/>
        </w:rPr>
        <w:t xml:space="preserve">igure you mentioned, and it has </w:t>
      </w:r>
      <w:r w:rsidRPr="003A5989">
        <w:rPr>
          <w:rFonts w:ascii="Times New Roman" w:hAnsi="Times New Roman" w:cs="Times New Roman"/>
          <w:sz w:val="24"/>
          <w:lang w:val="en-US"/>
        </w:rPr>
        <w:t>kept stable in the last two year</w:t>
      </w:r>
      <w:r w:rsidR="00D6029E" w:rsidRPr="003A5989">
        <w:rPr>
          <w:rFonts w:ascii="Times New Roman" w:hAnsi="Times New Roman" w:cs="Times New Roman"/>
          <w:sz w:val="24"/>
          <w:lang w:val="en-US"/>
        </w:rPr>
        <w:t>s</w:t>
      </w:r>
      <w:r w:rsidRPr="003A5989">
        <w:rPr>
          <w:rFonts w:ascii="Times New Roman" w:hAnsi="Times New Roman" w:cs="Times New Roman"/>
          <w:sz w:val="24"/>
          <w:lang w:val="en-US"/>
        </w:rPr>
        <w:t xml:space="preserve">. We are very pleased with the performance of our construction, building assets in a higher quality with control cost. As for dividend payout, we understand we are new in the market. We have minimal dividend of 25% of profits, additional dividends are not being discussed due to </w:t>
      </w:r>
      <w:r w:rsidR="00B73075" w:rsidRPr="003A5989">
        <w:rPr>
          <w:rFonts w:ascii="Times New Roman" w:hAnsi="Times New Roman" w:cs="Times New Roman"/>
          <w:sz w:val="24"/>
          <w:lang w:val="en-US"/>
        </w:rPr>
        <w:t xml:space="preserve">this </w:t>
      </w:r>
      <w:r w:rsidRPr="003A5989">
        <w:rPr>
          <w:rFonts w:ascii="Times New Roman" w:hAnsi="Times New Roman" w:cs="Times New Roman"/>
          <w:sz w:val="24"/>
          <w:lang w:val="en-US"/>
        </w:rPr>
        <w:t>return growth</w:t>
      </w:r>
      <w:r w:rsidR="00B73075" w:rsidRPr="003A5989">
        <w:rPr>
          <w:rFonts w:ascii="Times New Roman" w:hAnsi="Times New Roman" w:cs="Times New Roman"/>
          <w:sz w:val="24"/>
          <w:lang w:val="en-US"/>
        </w:rPr>
        <w:t xml:space="preserve"> we are reinvesting the cashflow of the company in new projects, new warehouses, because we want to grow in the next quarters and that is the trend. The construction cost is excluding the land, yes, it does not include. The land is below the figure that you mentioned</w:t>
      </w:r>
      <w:r w:rsidR="00BF2AA8" w:rsidRPr="003A5989">
        <w:rPr>
          <w:rFonts w:ascii="Times New Roman" w:hAnsi="Times New Roman" w:cs="Times New Roman"/>
          <w:sz w:val="24"/>
          <w:lang w:val="en-US"/>
        </w:rPr>
        <w:t xml:space="preserve">, </w:t>
      </w:r>
      <w:r w:rsidR="0039024B" w:rsidRPr="003A5989">
        <w:rPr>
          <w:rFonts w:ascii="Times New Roman" w:hAnsi="Times New Roman" w:cs="Times New Roman"/>
          <w:sz w:val="24"/>
          <w:lang w:val="en-US"/>
        </w:rPr>
        <w:t xml:space="preserve">and the cost of land </w:t>
      </w:r>
      <w:r w:rsidR="00BF2AA8" w:rsidRPr="003A5989">
        <w:rPr>
          <w:rFonts w:ascii="Times New Roman" w:hAnsi="Times New Roman" w:cs="Times New Roman"/>
          <w:sz w:val="24"/>
          <w:lang w:val="en-US"/>
        </w:rPr>
        <w:t xml:space="preserve">is added to </w:t>
      </w:r>
      <w:r w:rsidR="0039024B" w:rsidRPr="003A5989">
        <w:rPr>
          <w:rFonts w:ascii="Times New Roman" w:hAnsi="Times New Roman" w:cs="Times New Roman"/>
          <w:sz w:val="24"/>
          <w:lang w:val="en-US"/>
        </w:rPr>
        <w:t>that varies from area or region to region.</w:t>
      </w:r>
    </w:p>
    <w:p w:rsidR="0039024B" w:rsidRPr="003A5989" w:rsidRDefault="0039024B"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8</w:t>
      </w:r>
      <w:r w:rsidRPr="003A5989">
        <w:rPr>
          <w:rFonts w:ascii="Times New Roman" w:hAnsi="Times New Roman" w:cs="Times New Roman"/>
          <w:sz w:val="24"/>
          <w:lang w:val="en-US"/>
        </w:rPr>
        <w:t>: Ok, thank you.</w:t>
      </w:r>
    </w:p>
    <w:p w:rsidR="0039024B" w:rsidRPr="003A5989" w:rsidRDefault="0039024B"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2</w:t>
      </w:r>
      <w:r w:rsidRPr="003A5989">
        <w:rPr>
          <w:rFonts w:ascii="Times New Roman" w:hAnsi="Times New Roman" w:cs="Times New Roman"/>
          <w:sz w:val="24"/>
          <w:lang w:val="en-US"/>
        </w:rPr>
        <w:t>: You are welcome.</w:t>
      </w:r>
    </w:p>
    <w:p w:rsidR="0039024B" w:rsidRPr="003A5989" w:rsidRDefault="0039024B" w:rsidP="0039024B">
      <w:pPr>
        <w:jc w:val="both"/>
        <w:rPr>
          <w:rFonts w:ascii="Times New Roman" w:hAnsi="Times New Roman" w:cs="Times New Roman"/>
          <w:sz w:val="24"/>
          <w:lang w:val="en-US"/>
        </w:rPr>
      </w:pPr>
      <w:r w:rsidRPr="003A5989">
        <w:rPr>
          <w:rFonts w:ascii="Times New Roman" w:hAnsi="Times New Roman" w:cs="Times New Roman"/>
          <w:b/>
          <w:bCs/>
          <w:sz w:val="24"/>
          <w:lang w:val="en-US"/>
        </w:rPr>
        <w:t>Speaker 1</w:t>
      </w:r>
      <w:r w:rsidRPr="003A5989">
        <w:rPr>
          <w:rFonts w:ascii="Times New Roman" w:hAnsi="Times New Roman" w:cs="Times New Roman"/>
          <w:sz w:val="24"/>
          <w:lang w:val="en-US"/>
        </w:rPr>
        <w:t xml:space="preserve">: André </w:t>
      </w:r>
      <w:proofErr w:type="spellStart"/>
      <w:r w:rsidRPr="003A5989">
        <w:rPr>
          <w:rFonts w:ascii="Times New Roman" w:hAnsi="Times New Roman" w:cs="Times New Roman"/>
          <w:sz w:val="24"/>
          <w:lang w:val="en-US"/>
        </w:rPr>
        <w:t>Mazini</w:t>
      </w:r>
      <w:proofErr w:type="spellEnd"/>
      <w:r w:rsidRPr="003A5989">
        <w:rPr>
          <w:rFonts w:ascii="Times New Roman" w:hAnsi="Times New Roman" w:cs="Times New Roman"/>
          <w:sz w:val="24"/>
          <w:lang w:val="en-US"/>
        </w:rPr>
        <w:t xml:space="preserve"> from City Bank has a question.</w:t>
      </w:r>
    </w:p>
    <w:p w:rsidR="0039024B" w:rsidRPr="003A5989" w:rsidRDefault="0039024B" w:rsidP="0039024B">
      <w:pPr>
        <w:jc w:val="both"/>
        <w:rPr>
          <w:rFonts w:ascii="Times New Roman" w:hAnsi="Times New Roman" w:cs="Times New Roman"/>
          <w:sz w:val="24"/>
          <w:lang w:val="en-US"/>
        </w:rPr>
      </w:pPr>
      <w:r w:rsidRPr="003A5989">
        <w:rPr>
          <w:rFonts w:ascii="Times New Roman" w:hAnsi="Times New Roman" w:cs="Times New Roman"/>
          <w:b/>
          <w:bCs/>
          <w:sz w:val="24"/>
          <w:lang w:val="en-US"/>
        </w:rPr>
        <w:t>Speaker 6</w:t>
      </w:r>
      <w:r w:rsidRPr="003A5989">
        <w:rPr>
          <w:rFonts w:ascii="Times New Roman" w:hAnsi="Times New Roman" w:cs="Times New Roman"/>
          <w:sz w:val="24"/>
          <w:lang w:val="en-US"/>
        </w:rPr>
        <w:t xml:space="preserve">: </w:t>
      </w:r>
      <w:r w:rsidR="00A14F79" w:rsidRPr="003A5989">
        <w:rPr>
          <w:rFonts w:ascii="Times New Roman" w:hAnsi="Times New Roman" w:cs="Times New Roman"/>
          <w:sz w:val="24"/>
          <w:lang w:val="en-US"/>
        </w:rPr>
        <w:t>Hello, everyone. Just one more quick question. Today, you are 88% in CDI, and if I am not mistaken, you said you would like to increase the share</w:t>
      </w:r>
      <w:r w:rsidR="00C61920" w:rsidRPr="003A5989">
        <w:rPr>
          <w:rFonts w:ascii="Times New Roman" w:hAnsi="Times New Roman" w:cs="Times New Roman"/>
          <w:sz w:val="24"/>
          <w:lang w:val="en-US"/>
        </w:rPr>
        <w:t>. From now on, it would be very good is SELIC falling fast, but part of TR</w:t>
      </w:r>
      <w:r w:rsidR="00A61027" w:rsidRPr="003A5989">
        <w:rPr>
          <w:rFonts w:ascii="Times New Roman" w:hAnsi="Times New Roman" w:cs="Times New Roman"/>
          <w:sz w:val="24"/>
          <w:lang w:val="en-US"/>
        </w:rPr>
        <w:t xml:space="preserve"> also has some value, because if interest go</w:t>
      </w:r>
      <w:r w:rsidR="004C1F0F" w:rsidRPr="003A5989">
        <w:rPr>
          <w:rFonts w:ascii="Times New Roman" w:hAnsi="Times New Roman" w:cs="Times New Roman"/>
          <w:sz w:val="24"/>
          <w:lang w:val="en-US"/>
        </w:rPr>
        <w:t>es</w:t>
      </w:r>
      <w:r w:rsidR="00A61027" w:rsidRPr="003A5989">
        <w:rPr>
          <w:rFonts w:ascii="Times New Roman" w:hAnsi="Times New Roman" w:cs="Times New Roman"/>
          <w:sz w:val="24"/>
          <w:lang w:val="en-US"/>
        </w:rPr>
        <w:t xml:space="preserve"> up</w:t>
      </w:r>
      <w:r w:rsidR="004C1F0F" w:rsidRPr="003A5989">
        <w:rPr>
          <w:rFonts w:ascii="Times New Roman" w:hAnsi="Times New Roman" w:cs="Times New Roman"/>
          <w:sz w:val="24"/>
          <w:lang w:val="en-US"/>
        </w:rPr>
        <w:t>, the TR does not go up. How is this trade of…Would you feel comfortable to reach 100% in variable rate at CDI or how fast would it be, thinking if you have one year, one year and a half of interest goes up, going back to more fixed rate?</w:t>
      </w:r>
    </w:p>
    <w:p w:rsidR="0039024B" w:rsidRPr="003A5989" w:rsidRDefault="004C1F0F"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3</w:t>
      </w:r>
      <w:r w:rsidRPr="003A5989">
        <w:rPr>
          <w:rFonts w:ascii="Times New Roman" w:hAnsi="Times New Roman" w:cs="Times New Roman"/>
          <w:sz w:val="24"/>
          <w:lang w:val="en-US"/>
        </w:rPr>
        <w:t xml:space="preserve">: This is Felipe speaking, André. Well, we feel comfortable having 100% of exposure on CDI, that does not mean we are going to do that in a </w:t>
      </w:r>
      <w:r w:rsidR="0079575C" w:rsidRPr="003A5989">
        <w:rPr>
          <w:rFonts w:ascii="Times New Roman" w:hAnsi="Times New Roman" w:cs="Times New Roman"/>
          <w:sz w:val="24"/>
          <w:lang w:val="en-US"/>
        </w:rPr>
        <w:t xml:space="preserve">very </w:t>
      </w:r>
      <w:r w:rsidRPr="003A5989">
        <w:rPr>
          <w:rFonts w:ascii="Times New Roman" w:hAnsi="Times New Roman" w:cs="Times New Roman"/>
          <w:sz w:val="24"/>
          <w:lang w:val="en-US"/>
        </w:rPr>
        <w:t xml:space="preserve">short-term, but within this time frame you mentioned up in two year are very likely to happen. </w:t>
      </w:r>
      <w:r w:rsidR="0079575C" w:rsidRPr="003A5989">
        <w:rPr>
          <w:rFonts w:ascii="Times New Roman" w:hAnsi="Times New Roman" w:cs="Times New Roman"/>
          <w:sz w:val="24"/>
          <w:lang w:val="en-US"/>
        </w:rPr>
        <w:t>In scenario</w:t>
      </w:r>
      <w:r w:rsidR="00AA0275" w:rsidRPr="003A5989">
        <w:rPr>
          <w:rFonts w:ascii="Times New Roman" w:hAnsi="Times New Roman" w:cs="Times New Roman"/>
          <w:sz w:val="24"/>
          <w:lang w:val="en-US"/>
        </w:rPr>
        <w:t>s that you described, our debt in TR</w:t>
      </w:r>
      <w:r w:rsidR="0079575C" w:rsidRPr="003A5989">
        <w:rPr>
          <w:rFonts w:ascii="Times New Roman" w:hAnsi="Times New Roman" w:cs="Times New Roman"/>
          <w:sz w:val="24"/>
          <w:lang w:val="en-US"/>
        </w:rPr>
        <w:t xml:space="preserve"> </w:t>
      </w:r>
      <w:r w:rsidR="004815A7" w:rsidRPr="003A5989">
        <w:rPr>
          <w:rFonts w:ascii="Times New Roman" w:hAnsi="Times New Roman" w:cs="Times New Roman"/>
          <w:sz w:val="24"/>
          <w:lang w:val="en-US"/>
        </w:rPr>
        <w:t xml:space="preserve">today is expensive, especially if you look at the percentage of CDI. What we monitor here </w:t>
      </w:r>
      <w:r w:rsidR="00D012B2" w:rsidRPr="003A5989">
        <w:rPr>
          <w:rFonts w:ascii="Times New Roman" w:hAnsi="Times New Roman" w:cs="Times New Roman"/>
          <w:sz w:val="24"/>
          <w:lang w:val="en-US"/>
        </w:rPr>
        <w:t xml:space="preserve">are </w:t>
      </w:r>
      <w:r w:rsidR="004815A7" w:rsidRPr="003A5989">
        <w:rPr>
          <w:rFonts w:ascii="Times New Roman" w:hAnsi="Times New Roman" w:cs="Times New Roman"/>
          <w:sz w:val="24"/>
          <w:lang w:val="en-US"/>
        </w:rPr>
        <w:t xml:space="preserve">the possibilities </w:t>
      </w:r>
      <w:r w:rsidR="00D012B2" w:rsidRPr="003A5989">
        <w:rPr>
          <w:rFonts w:ascii="Times New Roman" w:hAnsi="Times New Roman" w:cs="Times New Roman"/>
          <w:sz w:val="24"/>
          <w:lang w:val="en-US"/>
        </w:rPr>
        <w:t xml:space="preserve">of </w:t>
      </w:r>
      <w:r w:rsidR="004815A7" w:rsidRPr="003A5989">
        <w:rPr>
          <w:rFonts w:ascii="Times New Roman" w:hAnsi="Times New Roman" w:cs="Times New Roman"/>
          <w:sz w:val="24"/>
          <w:lang w:val="en-US"/>
        </w:rPr>
        <w:t>in case o</w:t>
      </w:r>
      <w:r w:rsidR="00D012B2" w:rsidRPr="003A5989">
        <w:rPr>
          <w:rFonts w:ascii="Times New Roman" w:hAnsi="Times New Roman" w:cs="Times New Roman"/>
          <w:sz w:val="24"/>
          <w:lang w:val="en-US"/>
        </w:rPr>
        <w:t xml:space="preserve">f </w:t>
      </w:r>
      <w:r w:rsidR="004815A7" w:rsidRPr="003A5989">
        <w:rPr>
          <w:rFonts w:ascii="Times New Roman" w:hAnsi="Times New Roman" w:cs="Times New Roman"/>
          <w:sz w:val="24"/>
          <w:lang w:val="en-US"/>
        </w:rPr>
        <w:t>any variance on interest rate</w:t>
      </w:r>
      <w:r w:rsidR="00D012B2" w:rsidRPr="003A5989">
        <w:rPr>
          <w:rFonts w:ascii="Times New Roman" w:hAnsi="Times New Roman" w:cs="Times New Roman"/>
          <w:sz w:val="24"/>
          <w:lang w:val="en-US"/>
        </w:rPr>
        <w:t xml:space="preserve"> not to be </w:t>
      </w:r>
      <w:r w:rsidR="00D061F6" w:rsidRPr="003A5989">
        <w:rPr>
          <w:rFonts w:ascii="Times New Roman" w:hAnsi="Times New Roman" w:cs="Times New Roman"/>
          <w:sz w:val="24"/>
          <w:lang w:val="en-US"/>
        </w:rPr>
        <w:t>constant</w:t>
      </w:r>
      <w:r w:rsidR="00D012B2" w:rsidRPr="003A5989">
        <w:rPr>
          <w:rFonts w:ascii="Times New Roman" w:hAnsi="Times New Roman" w:cs="Times New Roman"/>
          <w:sz w:val="24"/>
          <w:lang w:val="en-US"/>
        </w:rPr>
        <w:t xml:space="preserve">, which is what trade the market has shown in long-term curves currently. We could make swap agreements </w:t>
      </w:r>
      <w:r w:rsidR="00D061F6" w:rsidRPr="003A5989">
        <w:rPr>
          <w:rFonts w:ascii="Times New Roman" w:hAnsi="Times New Roman" w:cs="Times New Roman"/>
          <w:sz w:val="24"/>
          <w:lang w:val="en-US"/>
        </w:rPr>
        <w:t xml:space="preserve">for </w:t>
      </w:r>
      <w:r w:rsidR="00EB69FF" w:rsidRPr="003A5989">
        <w:rPr>
          <w:rFonts w:ascii="Times New Roman" w:hAnsi="Times New Roman" w:cs="Times New Roman"/>
          <w:sz w:val="24"/>
          <w:lang w:val="en-US"/>
        </w:rPr>
        <w:t>treasur</w:t>
      </w:r>
      <w:r w:rsidR="00984F5C" w:rsidRPr="003A5989">
        <w:rPr>
          <w:rFonts w:ascii="Times New Roman" w:hAnsi="Times New Roman" w:cs="Times New Roman"/>
          <w:sz w:val="24"/>
          <w:lang w:val="en-US"/>
        </w:rPr>
        <w:t>y</w:t>
      </w:r>
      <w:r w:rsidR="00AE396A" w:rsidRPr="003A5989">
        <w:rPr>
          <w:rFonts w:ascii="Times New Roman" w:hAnsi="Times New Roman" w:cs="Times New Roman"/>
          <w:sz w:val="24"/>
          <w:lang w:val="en-US"/>
        </w:rPr>
        <w:tab/>
      </w:r>
      <w:r w:rsidR="00EB69FF" w:rsidRPr="003A5989">
        <w:rPr>
          <w:rFonts w:ascii="Times New Roman" w:hAnsi="Times New Roman" w:cs="Times New Roman"/>
          <w:sz w:val="24"/>
          <w:lang w:val="en-US"/>
        </w:rPr>
        <w:t>, IPCA, and then you have a fixed coupon, and we would keep a variable part in the same index</w:t>
      </w:r>
      <w:r w:rsidR="00984F5C" w:rsidRPr="003A5989">
        <w:rPr>
          <w:rFonts w:ascii="Times New Roman" w:hAnsi="Times New Roman" w:cs="Times New Roman"/>
          <w:sz w:val="24"/>
          <w:lang w:val="en-US"/>
        </w:rPr>
        <w:t xml:space="preserve"> that you have your assets. So, don’t feel uncomfortable regarding that, because if needed we </w:t>
      </w:r>
      <w:r w:rsidR="00984F5C" w:rsidRPr="003A5989">
        <w:rPr>
          <w:rFonts w:ascii="Times New Roman" w:hAnsi="Times New Roman" w:cs="Times New Roman"/>
          <w:sz w:val="24"/>
          <w:lang w:val="en-US"/>
        </w:rPr>
        <w:lastRenderedPageBreak/>
        <w:t xml:space="preserve">could do that. Today, that is not what the curves have shown, and everything in the microeconomic scenario has been more </w:t>
      </w:r>
      <w:r w:rsidR="00AE396A" w:rsidRPr="003A5989">
        <w:rPr>
          <w:rFonts w:ascii="Times New Roman" w:hAnsi="Times New Roman" w:cs="Times New Roman"/>
          <w:sz w:val="24"/>
          <w:lang w:val="en-US"/>
        </w:rPr>
        <w:t>benign</w:t>
      </w:r>
      <w:r w:rsidR="00984F5C" w:rsidRPr="003A5989">
        <w:rPr>
          <w:rFonts w:ascii="Times New Roman" w:hAnsi="Times New Roman" w:cs="Times New Roman"/>
          <w:sz w:val="24"/>
          <w:lang w:val="en-US"/>
        </w:rPr>
        <w:t xml:space="preserve"> in terms of keeping interest rate in lower levels for long period of time, for that we feel comfortable in having a exposure in CDI for the overall amount of our debt.</w:t>
      </w:r>
    </w:p>
    <w:p w:rsidR="00984F5C" w:rsidRPr="003A5989" w:rsidRDefault="00984F5C"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6</w:t>
      </w:r>
      <w:r w:rsidRPr="003A5989">
        <w:rPr>
          <w:rFonts w:ascii="Times New Roman" w:hAnsi="Times New Roman" w:cs="Times New Roman"/>
          <w:sz w:val="24"/>
          <w:lang w:val="en-US"/>
        </w:rPr>
        <w:t>: Ok, thank you, Felipe.</w:t>
      </w:r>
    </w:p>
    <w:p w:rsidR="00984F5C" w:rsidRPr="003A5989" w:rsidRDefault="00984F5C"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1</w:t>
      </w:r>
      <w:r w:rsidRPr="003A5989">
        <w:rPr>
          <w:rFonts w:ascii="Times New Roman" w:hAnsi="Times New Roman" w:cs="Times New Roman"/>
          <w:sz w:val="24"/>
          <w:lang w:val="en-US"/>
        </w:rPr>
        <w:t xml:space="preserve">: We have a webcast question by Tiago from </w:t>
      </w:r>
      <w:r w:rsidR="00AE396A" w:rsidRPr="003A5989">
        <w:rPr>
          <w:rFonts w:ascii="Times New Roman" w:hAnsi="Times New Roman" w:cs="Times New Roman"/>
          <w:sz w:val="24"/>
          <w:lang w:val="en-US"/>
        </w:rPr>
        <w:t xml:space="preserve">Silicon </w:t>
      </w:r>
      <w:r w:rsidR="00CE7081" w:rsidRPr="003A5989">
        <w:rPr>
          <w:rFonts w:ascii="Times New Roman" w:hAnsi="Times New Roman" w:cs="Times New Roman"/>
          <w:sz w:val="24"/>
          <w:lang w:val="en-US"/>
        </w:rPr>
        <w:t>Valley</w:t>
      </w:r>
      <w:r w:rsidR="000E2C3B" w:rsidRPr="003A5989">
        <w:rPr>
          <w:rFonts w:ascii="Times New Roman" w:hAnsi="Times New Roman" w:cs="Times New Roman"/>
          <w:sz w:val="24"/>
          <w:lang w:val="en-US"/>
        </w:rPr>
        <w:t>.</w:t>
      </w:r>
    </w:p>
    <w:p w:rsidR="000E2C3B" w:rsidRPr="003A5989" w:rsidRDefault="000E2C3B"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9</w:t>
      </w:r>
      <w:r w:rsidRPr="003A5989">
        <w:rPr>
          <w:rFonts w:ascii="Times New Roman" w:hAnsi="Times New Roman" w:cs="Times New Roman"/>
          <w:sz w:val="24"/>
          <w:lang w:val="en-US"/>
        </w:rPr>
        <w:t>: What is your logic competitor? And what are the compe</w:t>
      </w:r>
      <w:r w:rsidR="00AE396A" w:rsidRPr="003A5989">
        <w:rPr>
          <w:rFonts w:ascii="Times New Roman" w:hAnsi="Times New Roman" w:cs="Times New Roman"/>
          <w:sz w:val="24"/>
          <w:lang w:val="en-US"/>
        </w:rPr>
        <w:t>ti</w:t>
      </w:r>
      <w:r w:rsidRPr="003A5989">
        <w:rPr>
          <w:rFonts w:ascii="Times New Roman" w:hAnsi="Times New Roman" w:cs="Times New Roman"/>
          <w:sz w:val="24"/>
          <w:lang w:val="en-US"/>
        </w:rPr>
        <w:t>tive differentials for such competitor?</w:t>
      </w:r>
    </w:p>
    <w:p w:rsidR="000E2C3B" w:rsidRPr="003A5989" w:rsidRDefault="000E2C3B"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2</w:t>
      </w:r>
      <w:r w:rsidRPr="003A5989">
        <w:rPr>
          <w:rFonts w:ascii="Times New Roman" w:hAnsi="Times New Roman" w:cs="Times New Roman"/>
          <w:sz w:val="24"/>
          <w:lang w:val="en-US"/>
        </w:rPr>
        <w:t>: Hello, this is Sergio speaking. Our competitors</w:t>
      </w:r>
      <w:r w:rsidR="005F3F97" w:rsidRPr="003A5989">
        <w:rPr>
          <w:rFonts w:ascii="Times New Roman" w:hAnsi="Times New Roman" w:cs="Times New Roman"/>
          <w:sz w:val="24"/>
          <w:lang w:val="en-US"/>
        </w:rPr>
        <w:t xml:space="preserve"> are the</w:t>
      </w:r>
      <w:r w:rsidRPr="003A5989">
        <w:rPr>
          <w:rFonts w:ascii="Times New Roman" w:hAnsi="Times New Roman" w:cs="Times New Roman"/>
          <w:sz w:val="24"/>
          <w:lang w:val="en-US"/>
        </w:rPr>
        <w:t xml:space="preserve"> warehouses are very poor</w:t>
      </w:r>
      <w:r w:rsidR="005F3F97" w:rsidRPr="003A5989">
        <w:rPr>
          <w:rFonts w:ascii="Times New Roman" w:hAnsi="Times New Roman" w:cs="Times New Roman"/>
          <w:sz w:val="24"/>
          <w:lang w:val="en-US"/>
        </w:rPr>
        <w:t xml:space="preserve">, very </w:t>
      </w:r>
      <w:r w:rsidR="00E720DB" w:rsidRPr="003A5989">
        <w:rPr>
          <w:rFonts w:ascii="Times New Roman" w:hAnsi="Times New Roman" w:cs="Times New Roman"/>
          <w:sz w:val="24"/>
          <w:lang w:val="en-US"/>
        </w:rPr>
        <w:t>obsolete</w:t>
      </w:r>
      <w:r w:rsidR="005F3F97" w:rsidRPr="003A5989">
        <w:rPr>
          <w:rFonts w:ascii="Times New Roman" w:hAnsi="Times New Roman" w:cs="Times New Roman"/>
          <w:sz w:val="24"/>
          <w:lang w:val="en-US"/>
        </w:rPr>
        <w:t xml:space="preserve"> spread around Brazil. Our customers were very poorly installed in their operations </w:t>
      </w:r>
      <w:r w:rsidR="00E720DB" w:rsidRPr="003A5989">
        <w:rPr>
          <w:rFonts w:ascii="Times New Roman" w:hAnsi="Times New Roman" w:cs="Times New Roman"/>
          <w:sz w:val="24"/>
          <w:lang w:val="en-US"/>
        </w:rPr>
        <w:t xml:space="preserve">and </w:t>
      </w:r>
      <w:r w:rsidR="005F3F97" w:rsidRPr="003A5989">
        <w:rPr>
          <w:rFonts w:ascii="Times New Roman" w:hAnsi="Times New Roman" w:cs="Times New Roman"/>
          <w:sz w:val="24"/>
          <w:lang w:val="en-US"/>
        </w:rPr>
        <w:t>LOG comes to a town or city</w:t>
      </w:r>
      <w:r w:rsidR="00E720DB" w:rsidRPr="003A5989">
        <w:rPr>
          <w:rFonts w:ascii="Times New Roman" w:hAnsi="Times New Roman" w:cs="Times New Roman"/>
          <w:sz w:val="24"/>
          <w:lang w:val="en-US"/>
        </w:rPr>
        <w:t xml:space="preserve"> with class A projects with a quality that is higher, and we see the migration of these customers to our assets. So, our competitors are very obsolete industrial complexes in Brazil.</w:t>
      </w:r>
    </w:p>
    <w:p w:rsidR="00E720DB" w:rsidRPr="003A5989" w:rsidRDefault="00E720DB"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1</w:t>
      </w:r>
      <w:r w:rsidRPr="003A5989">
        <w:rPr>
          <w:rFonts w:ascii="Times New Roman" w:hAnsi="Times New Roman" w:cs="Times New Roman"/>
          <w:sz w:val="24"/>
          <w:lang w:val="en-US"/>
        </w:rPr>
        <w:t>: We have other questions from web</w:t>
      </w:r>
      <w:r w:rsidR="007568D6" w:rsidRPr="003A5989">
        <w:rPr>
          <w:rFonts w:ascii="Times New Roman" w:hAnsi="Times New Roman" w:cs="Times New Roman"/>
          <w:sz w:val="24"/>
          <w:lang w:val="en-US"/>
        </w:rPr>
        <w:t>cast from Fernando from Tropico</w:t>
      </w:r>
      <w:r w:rsidRPr="003A5989">
        <w:rPr>
          <w:rFonts w:ascii="Times New Roman" w:hAnsi="Times New Roman" w:cs="Times New Roman"/>
          <w:sz w:val="24"/>
          <w:lang w:val="en-US"/>
        </w:rPr>
        <w:t xml:space="preserve"> Invest.</w:t>
      </w:r>
    </w:p>
    <w:p w:rsidR="00E720DB" w:rsidRPr="003A5989" w:rsidRDefault="00E720DB"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10</w:t>
      </w:r>
      <w:r w:rsidRPr="003A5989">
        <w:rPr>
          <w:rFonts w:ascii="Times New Roman" w:hAnsi="Times New Roman" w:cs="Times New Roman"/>
          <w:sz w:val="24"/>
          <w:lang w:val="en-US"/>
        </w:rPr>
        <w:t>: What is patrimonial GLA which is not included in the revenue of GLA?</w:t>
      </w:r>
    </w:p>
    <w:p w:rsidR="00E720DB" w:rsidRPr="003A5989" w:rsidRDefault="00B31E73"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w:t>
      </w:r>
      <w:r w:rsidR="0087161A" w:rsidRPr="003A5989">
        <w:rPr>
          <w:rFonts w:ascii="Times New Roman" w:hAnsi="Times New Roman" w:cs="Times New Roman"/>
          <w:b/>
          <w:bCs/>
          <w:sz w:val="24"/>
          <w:lang w:val="en-US"/>
        </w:rPr>
        <w:t xml:space="preserve"> 3</w:t>
      </w:r>
      <w:r w:rsidR="0087161A" w:rsidRPr="003A5989">
        <w:rPr>
          <w:rFonts w:ascii="Times New Roman" w:hAnsi="Times New Roman" w:cs="Times New Roman"/>
          <w:sz w:val="24"/>
          <w:lang w:val="en-US"/>
        </w:rPr>
        <w:t>:</w:t>
      </w:r>
      <w:r w:rsidRPr="003A5989">
        <w:rPr>
          <w:rFonts w:ascii="Times New Roman" w:hAnsi="Times New Roman" w:cs="Times New Roman"/>
          <w:sz w:val="24"/>
          <w:lang w:val="en-US"/>
        </w:rPr>
        <w:t xml:space="preserve"> </w:t>
      </w:r>
      <w:r w:rsidR="00E720DB" w:rsidRPr="003A5989">
        <w:rPr>
          <w:rFonts w:ascii="Times New Roman" w:hAnsi="Times New Roman" w:cs="Times New Roman"/>
          <w:sz w:val="24"/>
          <w:lang w:val="en-US"/>
        </w:rPr>
        <w:t>All the GLA that the company consider delivered is a GLA capable of generating revenue. If I h</w:t>
      </w:r>
      <w:r w:rsidRPr="003A5989">
        <w:rPr>
          <w:rFonts w:ascii="Times New Roman" w:hAnsi="Times New Roman" w:cs="Times New Roman"/>
          <w:sz w:val="24"/>
          <w:lang w:val="en-US"/>
        </w:rPr>
        <w:t>ave 100% occupancy, I would generate revenue, since I have 95% occupancy, 95% of GLA delivered generates revenue. What we call portfolio</w:t>
      </w:r>
      <w:r w:rsidR="002162A1" w:rsidRPr="003A5989">
        <w:rPr>
          <w:rFonts w:ascii="Times New Roman" w:hAnsi="Times New Roman" w:cs="Times New Roman"/>
          <w:sz w:val="24"/>
          <w:lang w:val="en-US"/>
        </w:rPr>
        <w:t>,</w:t>
      </w:r>
      <w:r w:rsidRPr="003A5989">
        <w:rPr>
          <w:rFonts w:ascii="Times New Roman" w:hAnsi="Times New Roman" w:cs="Times New Roman"/>
          <w:sz w:val="24"/>
          <w:lang w:val="en-US"/>
        </w:rPr>
        <w:t xml:space="preserve"> which is 1.5 million sqm</w:t>
      </w:r>
      <w:r w:rsidR="002162A1" w:rsidRPr="003A5989">
        <w:rPr>
          <w:rFonts w:ascii="Times New Roman" w:hAnsi="Times New Roman" w:cs="Times New Roman"/>
          <w:sz w:val="24"/>
          <w:lang w:val="en-US"/>
        </w:rPr>
        <w:t xml:space="preserve"> includes the GLA delivered plus GLA in constructions</w:t>
      </w:r>
      <w:r w:rsidR="0011762F" w:rsidRPr="003A5989">
        <w:rPr>
          <w:rFonts w:ascii="Times New Roman" w:hAnsi="Times New Roman" w:cs="Times New Roman"/>
          <w:sz w:val="24"/>
          <w:lang w:val="en-US"/>
        </w:rPr>
        <w:t>, which is the 80.000 that will be delivered until the end of the year</w:t>
      </w:r>
      <w:r w:rsidR="005E4CE3" w:rsidRPr="003A5989">
        <w:rPr>
          <w:rFonts w:ascii="Times New Roman" w:hAnsi="Times New Roman" w:cs="Times New Roman"/>
          <w:sz w:val="24"/>
          <w:lang w:val="en-US"/>
        </w:rPr>
        <w:t>, p</w:t>
      </w:r>
      <w:r w:rsidR="0011762F" w:rsidRPr="003A5989">
        <w:rPr>
          <w:rFonts w:ascii="Times New Roman" w:hAnsi="Times New Roman" w:cs="Times New Roman"/>
          <w:sz w:val="24"/>
          <w:lang w:val="en-US"/>
        </w:rPr>
        <w:t>lus the landbank portfolio of the company that has different levels of approv</w:t>
      </w:r>
      <w:r w:rsidR="005E4CE3" w:rsidRPr="003A5989">
        <w:rPr>
          <w:rFonts w:ascii="Times New Roman" w:hAnsi="Times New Roman" w:cs="Times New Roman"/>
          <w:sz w:val="24"/>
          <w:lang w:val="en-US"/>
        </w:rPr>
        <w:t xml:space="preserve">al. Certain GLAs have been approved and we are now scheduling investments to start in this year to be delivered </w:t>
      </w:r>
      <w:r w:rsidR="00191DA1" w:rsidRPr="003A5989">
        <w:rPr>
          <w:rFonts w:ascii="Times New Roman" w:hAnsi="Times New Roman" w:cs="Times New Roman"/>
          <w:sz w:val="24"/>
          <w:lang w:val="en-US"/>
        </w:rPr>
        <w:t xml:space="preserve">in </w:t>
      </w:r>
      <w:r w:rsidR="005E4CE3" w:rsidRPr="003A5989">
        <w:rPr>
          <w:rFonts w:ascii="Times New Roman" w:hAnsi="Times New Roman" w:cs="Times New Roman"/>
          <w:sz w:val="24"/>
          <w:lang w:val="en-US"/>
        </w:rPr>
        <w:t xml:space="preserve">2020. There are </w:t>
      </w:r>
      <w:r w:rsidR="00191DA1" w:rsidRPr="003A5989">
        <w:rPr>
          <w:rFonts w:ascii="Times New Roman" w:hAnsi="Times New Roman" w:cs="Times New Roman"/>
          <w:sz w:val="24"/>
          <w:lang w:val="en-US"/>
        </w:rPr>
        <w:t>others that will take some time</w:t>
      </w:r>
      <w:r w:rsidR="00AD30F6" w:rsidRPr="003A5989">
        <w:rPr>
          <w:rFonts w:ascii="Times New Roman" w:hAnsi="Times New Roman" w:cs="Times New Roman"/>
          <w:sz w:val="24"/>
          <w:lang w:val="en-US"/>
        </w:rPr>
        <w:t xml:space="preserve"> due to market moment, and management of supply and demand.</w:t>
      </w:r>
    </w:p>
    <w:p w:rsidR="00191DA1" w:rsidRPr="003A5989" w:rsidRDefault="00191DA1"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1</w:t>
      </w:r>
      <w:r w:rsidRPr="003A5989">
        <w:rPr>
          <w:rFonts w:ascii="Times New Roman" w:hAnsi="Times New Roman" w:cs="Times New Roman"/>
          <w:sz w:val="24"/>
          <w:lang w:val="en-US"/>
        </w:rPr>
        <w:t>:</w:t>
      </w:r>
      <w:r w:rsidR="00AD30F6" w:rsidRPr="003A5989">
        <w:rPr>
          <w:rFonts w:ascii="Times New Roman" w:hAnsi="Times New Roman" w:cs="Times New Roman"/>
          <w:sz w:val="24"/>
          <w:lang w:val="en-US"/>
        </w:rPr>
        <w:t xml:space="preserve"> This ends the Q&amp;A Session. I would now </w:t>
      </w:r>
      <w:r w:rsidR="006F1A90" w:rsidRPr="003A5989">
        <w:rPr>
          <w:rFonts w:ascii="Times New Roman" w:hAnsi="Times New Roman" w:cs="Times New Roman"/>
          <w:sz w:val="24"/>
          <w:lang w:val="en-US"/>
        </w:rPr>
        <w:t xml:space="preserve">like </w:t>
      </w:r>
      <w:r w:rsidR="00AD30F6" w:rsidRPr="003A5989">
        <w:rPr>
          <w:rFonts w:ascii="Times New Roman" w:hAnsi="Times New Roman" w:cs="Times New Roman"/>
          <w:sz w:val="24"/>
          <w:lang w:val="en-US"/>
        </w:rPr>
        <w:t>to return the floor to Mr. Fisher for</w:t>
      </w:r>
      <w:r w:rsidR="006F1A90" w:rsidRPr="003A5989">
        <w:rPr>
          <w:rFonts w:ascii="Times New Roman" w:hAnsi="Times New Roman" w:cs="Times New Roman"/>
          <w:sz w:val="24"/>
          <w:lang w:val="en-US"/>
        </w:rPr>
        <w:t xml:space="preserve"> his final remarks.</w:t>
      </w:r>
    </w:p>
    <w:p w:rsidR="006F1A90" w:rsidRPr="003A5989" w:rsidRDefault="006F1A90"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2</w:t>
      </w:r>
      <w:r w:rsidRPr="003A5989">
        <w:rPr>
          <w:rFonts w:ascii="Times New Roman" w:hAnsi="Times New Roman" w:cs="Times New Roman"/>
          <w:sz w:val="24"/>
          <w:lang w:val="en-US"/>
        </w:rPr>
        <w:t>: Thank you all very much for attending this call. We are following our plan of grow</w:t>
      </w:r>
      <w:r w:rsidR="00E63B0B" w:rsidRPr="003A5989">
        <w:rPr>
          <w:rFonts w:ascii="Times New Roman" w:hAnsi="Times New Roman" w:cs="Times New Roman"/>
          <w:sz w:val="24"/>
          <w:lang w:val="en-US"/>
        </w:rPr>
        <w:t xml:space="preserve">th with quality and return. We are now in a microeconomic </w:t>
      </w:r>
      <w:r w:rsidR="007568D6" w:rsidRPr="003A5989">
        <w:rPr>
          <w:rFonts w:ascii="Times New Roman" w:hAnsi="Times New Roman" w:cs="Times New Roman"/>
          <w:sz w:val="24"/>
          <w:lang w:val="en-US"/>
        </w:rPr>
        <w:t>period that is control inflation</w:t>
      </w:r>
      <w:r w:rsidR="00511CCE" w:rsidRPr="003A5989">
        <w:rPr>
          <w:rFonts w:ascii="Times New Roman" w:hAnsi="Times New Roman" w:cs="Times New Roman"/>
          <w:sz w:val="24"/>
          <w:lang w:val="en-US"/>
        </w:rPr>
        <w:t xml:space="preserve">, low interest rates, which it is transformation moment for LOG. We intend to grow in addition to our landbank, we are looking at new assets, and we will probably add additional assets, in this scenario </w:t>
      </w:r>
      <w:r w:rsidR="007568D6" w:rsidRPr="003A5989">
        <w:rPr>
          <w:rFonts w:ascii="Times New Roman" w:hAnsi="Times New Roman" w:cs="Times New Roman"/>
          <w:sz w:val="24"/>
          <w:lang w:val="en-US"/>
        </w:rPr>
        <w:t xml:space="preserve">with </w:t>
      </w:r>
      <w:r w:rsidR="00511CCE" w:rsidRPr="003A5989">
        <w:rPr>
          <w:rFonts w:ascii="Times New Roman" w:hAnsi="Times New Roman" w:cs="Times New Roman"/>
          <w:sz w:val="24"/>
          <w:lang w:val="en-US"/>
        </w:rPr>
        <w:t>low interest rates in Brazil, it will be very good for our results. Thank you very much and have a good day.</w:t>
      </w:r>
    </w:p>
    <w:p w:rsidR="003924D5" w:rsidRPr="003A5989" w:rsidRDefault="00511CCE" w:rsidP="00023B5C">
      <w:pPr>
        <w:jc w:val="both"/>
        <w:rPr>
          <w:rFonts w:ascii="Times New Roman" w:hAnsi="Times New Roman" w:cs="Times New Roman"/>
          <w:sz w:val="24"/>
          <w:lang w:val="en-US"/>
        </w:rPr>
      </w:pPr>
      <w:r w:rsidRPr="003A5989">
        <w:rPr>
          <w:rFonts w:ascii="Times New Roman" w:hAnsi="Times New Roman" w:cs="Times New Roman"/>
          <w:b/>
          <w:bCs/>
          <w:sz w:val="24"/>
          <w:lang w:val="en-US"/>
        </w:rPr>
        <w:t>Speaker 1</w:t>
      </w:r>
      <w:r w:rsidRPr="003A5989">
        <w:rPr>
          <w:rFonts w:ascii="Times New Roman" w:hAnsi="Times New Roman" w:cs="Times New Roman"/>
          <w:sz w:val="24"/>
          <w:lang w:val="en-US"/>
        </w:rPr>
        <w:t>: The conference call of LOG commercial properties has ended. We thank you for attending and have a good day.</w:t>
      </w:r>
    </w:p>
    <w:p w:rsidR="00B135CA" w:rsidRPr="003A5989" w:rsidRDefault="00B135CA" w:rsidP="00AE2E12">
      <w:pPr>
        <w:rPr>
          <w:rFonts w:ascii="Times New Roman" w:hAnsi="Times New Roman" w:cs="Times New Roman"/>
          <w:sz w:val="24"/>
          <w:lang w:val="en-US"/>
        </w:rPr>
      </w:pPr>
    </w:p>
    <w:sectPr w:rsidR="00B135CA" w:rsidRPr="003A5989" w:rsidSect="00470A12">
      <w:headerReference w:type="default" r:id="rId7"/>
      <w:footerReference w:type="default" r:id="rId8"/>
      <w:pgSz w:w="11906" w:h="16838"/>
      <w:pgMar w:top="1417" w:right="1701" w:bottom="1417" w:left="1701"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1CB9" w:rsidRDefault="00311CB9">
      <w:pPr>
        <w:spacing w:after="0" w:line="240" w:lineRule="auto"/>
      </w:pPr>
      <w:r>
        <w:separator/>
      </w:r>
    </w:p>
  </w:endnote>
  <w:endnote w:type="continuationSeparator" w:id="0">
    <w:p w:rsidR="00311CB9" w:rsidRDefault="00311C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491" w:rsidRDefault="00E12491" w:rsidP="00470A12">
    <w:pPr>
      <w:spacing w:after="0" w:line="240" w:lineRule="auto"/>
      <w:jc w:val="right"/>
      <w:rPr>
        <w:rFonts w:ascii="Cambria" w:eastAsia="Cambria" w:hAnsi="Cambria" w:cs="Cambria"/>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1CB9" w:rsidRDefault="00311CB9">
      <w:pPr>
        <w:spacing w:after="0" w:line="240" w:lineRule="auto"/>
      </w:pPr>
      <w:r>
        <w:separator/>
      </w:r>
    </w:p>
  </w:footnote>
  <w:footnote w:type="continuationSeparator" w:id="0">
    <w:p w:rsidR="00311CB9" w:rsidRDefault="00311CB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491" w:rsidRDefault="00E12491">
    <w:pPr>
      <w:pStyle w:val="Cabealho"/>
    </w:pPr>
  </w:p>
  <w:p w:rsidR="00E12491" w:rsidRDefault="00E12491">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rsids>
    <w:rsidRoot w:val="00CE7D43"/>
    <w:rsid w:val="00000320"/>
    <w:rsid w:val="00000340"/>
    <w:rsid w:val="0000144C"/>
    <w:rsid w:val="000018EB"/>
    <w:rsid w:val="000019E3"/>
    <w:rsid w:val="00003402"/>
    <w:rsid w:val="00003871"/>
    <w:rsid w:val="00003976"/>
    <w:rsid w:val="00004792"/>
    <w:rsid w:val="00004D7A"/>
    <w:rsid w:val="00006E92"/>
    <w:rsid w:val="00007431"/>
    <w:rsid w:val="0001010A"/>
    <w:rsid w:val="00011E7C"/>
    <w:rsid w:val="000128D6"/>
    <w:rsid w:val="00013891"/>
    <w:rsid w:val="00013F5E"/>
    <w:rsid w:val="00014331"/>
    <w:rsid w:val="000156E0"/>
    <w:rsid w:val="00015F88"/>
    <w:rsid w:val="00017601"/>
    <w:rsid w:val="00020A43"/>
    <w:rsid w:val="000221D4"/>
    <w:rsid w:val="00023B42"/>
    <w:rsid w:val="00023B5C"/>
    <w:rsid w:val="000248C4"/>
    <w:rsid w:val="000275B0"/>
    <w:rsid w:val="000314B4"/>
    <w:rsid w:val="000324EF"/>
    <w:rsid w:val="00034D26"/>
    <w:rsid w:val="00036148"/>
    <w:rsid w:val="00036FDF"/>
    <w:rsid w:val="00037535"/>
    <w:rsid w:val="0004152F"/>
    <w:rsid w:val="00042BE2"/>
    <w:rsid w:val="0004433E"/>
    <w:rsid w:val="00044600"/>
    <w:rsid w:val="00045846"/>
    <w:rsid w:val="0004647A"/>
    <w:rsid w:val="00047022"/>
    <w:rsid w:val="000478C2"/>
    <w:rsid w:val="00051409"/>
    <w:rsid w:val="000524C8"/>
    <w:rsid w:val="000533E3"/>
    <w:rsid w:val="0005379E"/>
    <w:rsid w:val="000547F9"/>
    <w:rsid w:val="00054A03"/>
    <w:rsid w:val="00054EA6"/>
    <w:rsid w:val="000550D6"/>
    <w:rsid w:val="000610E4"/>
    <w:rsid w:val="000612F3"/>
    <w:rsid w:val="00062F41"/>
    <w:rsid w:val="00063167"/>
    <w:rsid w:val="0006350E"/>
    <w:rsid w:val="00063C81"/>
    <w:rsid w:val="000640F9"/>
    <w:rsid w:val="0006599F"/>
    <w:rsid w:val="00067FD7"/>
    <w:rsid w:val="000713CE"/>
    <w:rsid w:val="00073628"/>
    <w:rsid w:val="00073CB4"/>
    <w:rsid w:val="00074276"/>
    <w:rsid w:val="0007464A"/>
    <w:rsid w:val="000752B3"/>
    <w:rsid w:val="00075330"/>
    <w:rsid w:val="00076F0B"/>
    <w:rsid w:val="000802F5"/>
    <w:rsid w:val="00081063"/>
    <w:rsid w:val="00082A6A"/>
    <w:rsid w:val="00083803"/>
    <w:rsid w:val="00083F3E"/>
    <w:rsid w:val="00084671"/>
    <w:rsid w:val="00084E0E"/>
    <w:rsid w:val="000855CC"/>
    <w:rsid w:val="00092711"/>
    <w:rsid w:val="000936D6"/>
    <w:rsid w:val="000938C5"/>
    <w:rsid w:val="00095992"/>
    <w:rsid w:val="000970C0"/>
    <w:rsid w:val="00097F98"/>
    <w:rsid w:val="000A06D3"/>
    <w:rsid w:val="000A1636"/>
    <w:rsid w:val="000A18CB"/>
    <w:rsid w:val="000A4AF5"/>
    <w:rsid w:val="000A4B45"/>
    <w:rsid w:val="000A4D7F"/>
    <w:rsid w:val="000A6564"/>
    <w:rsid w:val="000A67CA"/>
    <w:rsid w:val="000A67F2"/>
    <w:rsid w:val="000A7220"/>
    <w:rsid w:val="000B2B37"/>
    <w:rsid w:val="000B4E04"/>
    <w:rsid w:val="000B5C3F"/>
    <w:rsid w:val="000B6B48"/>
    <w:rsid w:val="000B6B59"/>
    <w:rsid w:val="000B716F"/>
    <w:rsid w:val="000C00AF"/>
    <w:rsid w:val="000C2E15"/>
    <w:rsid w:val="000C391E"/>
    <w:rsid w:val="000C4C11"/>
    <w:rsid w:val="000C5422"/>
    <w:rsid w:val="000C6201"/>
    <w:rsid w:val="000C7F77"/>
    <w:rsid w:val="000D03B0"/>
    <w:rsid w:val="000D0BFF"/>
    <w:rsid w:val="000D36FD"/>
    <w:rsid w:val="000D37BA"/>
    <w:rsid w:val="000D4255"/>
    <w:rsid w:val="000D6994"/>
    <w:rsid w:val="000D6CED"/>
    <w:rsid w:val="000D79C4"/>
    <w:rsid w:val="000E2C3B"/>
    <w:rsid w:val="000E3941"/>
    <w:rsid w:val="000E4E5A"/>
    <w:rsid w:val="000E5A14"/>
    <w:rsid w:val="000E61B7"/>
    <w:rsid w:val="000E6458"/>
    <w:rsid w:val="000E6C93"/>
    <w:rsid w:val="000E6D43"/>
    <w:rsid w:val="000E7B5E"/>
    <w:rsid w:val="000E7FEE"/>
    <w:rsid w:val="000F05D6"/>
    <w:rsid w:val="000F0D26"/>
    <w:rsid w:val="000F0E12"/>
    <w:rsid w:val="000F10C5"/>
    <w:rsid w:val="000F1168"/>
    <w:rsid w:val="000F39E0"/>
    <w:rsid w:val="000F51E2"/>
    <w:rsid w:val="000F5873"/>
    <w:rsid w:val="000F5A45"/>
    <w:rsid w:val="000F6091"/>
    <w:rsid w:val="000F65AA"/>
    <w:rsid w:val="000F7451"/>
    <w:rsid w:val="000F78A7"/>
    <w:rsid w:val="00100A52"/>
    <w:rsid w:val="00100E97"/>
    <w:rsid w:val="00100FFD"/>
    <w:rsid w:val="00101D58"/>
    <w:rsid w:val="00106C16"/>
    <w:rsid w:val="001078F2"/>
    <w:rsid w:val="001114A9"/>
    <w:rsid w:val="00112122"/>
    <w:rsid w:val="00114248"/>
    <w:rsid w:val="00115C80"/>
    <w:rsid w:val="00115EA3"/>
    <w:rsid w:val="0011684D"/>
    <w:rsid w:val="00116954"/>
    <w:rsid w:val="0011762F"/>
    <w:rsid w:val="00117D49"/>
    <w:rsid w:val="001212C9"/>
    <w:rsid w:val="00122376"/>
    <w:rsid w:val="001229AB"/>
    <w:rsid w:val="00123687"/>
    <w:rsid w:val="00123FD2"/>
    <w:rsid w:val="0012432C"/>
    <w:rsid w:val="00124822"/>
    <w:rsid w:val="00124887"/>
    <w:rsid w:val="00124E84"/>
    <w:rsid w:val="00125AFB"/>
    <w:rsid w:val="00127349"/>
    <w:rsid w:val="00130493"/>
    <w:rsid w:val="00133378"/>
    <w:rsid w:val="00133957"/>
    <w:rsid w:val="00134E1F"/>
    <w:rsid w:val="0013663A"/>
    <w:rsid w:val="0014054F"/>
    <w:rsid w:val="001419B2"/>
    <w:rsid w:val="00142572"/>
    <w:rsid w:val="00142CA1"/>
    <w:rsid w:val="00143245"/>
    <w:rsid w:val="00146C53"/>
    <w:rsid w:val="00150924"/>
    <w:rsid w:val="00150C0E"/>
    <w:rsid w:val="00151238"/>
    <w:rsid w:val="0015312B"/>
    <w:rsid w:val="00153703"/>
    <w:rsid w:val="00154568"/>
    <w:rsid w:val="001552F5"/>
    <w:rsid w:val="00160806"/>
    <w:rsid w:val="00160A06"/>
    <w:rsid w:val="00160BA1"/>
    <w:rsid w:val="0016173F"/>
    <w:rsid w:val="00161B74"/>
    <w:rsid w:val="00163DE4"/>
    <w:rsid w:val="0016534C"/>
    <w:rsid w:val="00170C91"/>
    <w:rsid w:val="00170E04"/>
    <w:rsid w:val="0017106E"/>
    <w:rsid w:val="0017178D"/>
    <w:rsid w:val="00171DF9"/>
    <w:rsid w:val="001747A4"/>
    <w:rsid w:val="001754A3"/>
    <w:rsid w:val="0017590E"/>
    <w:rsid w:val="0018217D"/>
    <w:rsid w:val="001827E0"/>
    <w:rsid w:val="00186674"/>
    <w:rsid w:val="00190887"/>
    <w:rsid w:val="001911A9"/>
    <w:rsid w:val="00191DA1"/>
    <w:rsid w:val="0019407C"/>
    <w:rsid w:val="00195349"/>
    <w:rsid w:val="00197CE9"/>
    <w:rsid w:val="001A0852"/>
    <w:rsid w:val="001A416B"/>
    <w:rsid w:val="001A5033"/>
    <w:rsid w:val="001A5D79"/>
    <w:rsid w:val="001A79F5"/>
    <w:rsid w:val="001B1756"/>
    <w:rsid w:val="001B1DD1"/>
    <w:rsid w:val="001B34BE"/>
    <w:rsid w:val="001B68D9"/>
    <w:rsid w:val="001C0E9E"/>
    <w:rsid w:val="001C121E"/>
    <w:rsid w:val="001C132E"/>
    <w:rsid w:val="001C1FB3"/>
    <w:rsid w:val="001C2BA4"/>
    <w:rsid w:val="001C3163"/>
    <w:rsid w:val="001C3B3F"/>
    <w:rsid w:val="001C5EEC"/>
    <w:rsid w:val="001D0D9E"/>
    <w:rsid w:val="001D11CC"/>
    <w:rsid w:val="001D44EE"/>
    <w:rsid w:val="001D5D7C"/>
    <w:rsid w:val="001D73ED"/>
    <w:rsid w:val="001D7BBF"/>
    <w:rsid w:val="001D7F21"/>
    <w:rsid w:val="001E1356"/>
    <w:rsid w:val="001E1F0F"/>
    <w:rsid w:val="001E2625"/>
    <w:rsid w:val="001E4017"/>
    <w:rsid w:val="001E58C5"/>
    <w:rsid w:val="001E5C03"/>
    <w:rsid w:val="001E67C0"/>
    <w:rsid w:val="001E7CED"/>
    <w:rsid w:val="001F4853"/>
    <w:rsid w:val="0020084F"/>
    <w:rsid w:val="002025CE"/>
    <w:rsid w:val="002065A5"/>
    <w:rsid w:val="00206F7B"/>
    <w:rsid w:val="002073C4"/>
    <w:rsid w:val="002126A5"/>
    <w:rsid w:val="002131C6"/>
    <w:rsid w:val="002139F5"/>
    <w:rsid w:val="00213CC1"/>
    <w:rsid w:val="002162A1"/>
    <w:rsid w:val="00217418"/>
    <w:rsid w:val="002176D1"/>
    <w:rsid w:val="002178CB"/>
    <w:rsid w:val="0022172C"/>
    <w:rsid w:val="00221EBF"/>
    <w:rsid w:val="00221EDF"/>
    <w:rsid w:val="00222519"/>
    <w:rsid w:val="0022435A"/>
    <w:rsid w:val="0022521F"/>
    <w:rsid w:val="00227726"/>
    <w:rsid w:val="0022794C"/>
    <w:rsid w:val="0023005C"/>
    <w:rsid w:val="00230941"/>
    <w:rsid w:val="00232E61"/>
    <w:rsid w:val="0023302F"/>
    <w:rsid w:val="00235458"/>
    <w:rsid w:val="002357AC"/>
    <w:rsid w:val="0023687C"/>
    <w:rsid w:val="002372BB"/>
    <w:rsid w:val="00241044"/>
    <w:rsid w:val="002411E4"/>
    <w:rsid w:val="0024535C"/>
    <w:rsid w:val="00246371"/>
    <w:rsid w:val="00247046"/>
    <w:rsid w:val="002472D3"/>
    <w:rsid w:val="0025218C"/>
    <w:rsid w:val="002521BB"/>
    <w:rsid w:val="002524B1"/>
    <w:rsid w:val="00252810"/>
    <w:rsid w:val="00253565"/>
    <w:rsid w:val="0025422A"/>
    <w:rsid w:val="002575D7"/>
    <w:rsid w:val="0025789E"/>
    <w:rsid w:val="002578A1"/>
    <w:rsid w:val="002578BA"/>
    <w:rsid w:val="00257C58"/>
    <w:rsid w:val="002616AC"/>
    <w:rsid w:val="00261767"/>
    <w:rsid w:val="00264ED6"/>
    <w:rsid w:val="00265B7C"/>
    <w:rsid w:val="002662E1"/>
    <w:rsid w:val="00266A12"/>
    <w:rsid w:val="002677A9"/>
    <w:rsid w:val="002678FE"/>
    <w:rsid w:val="00270B54"/>
    <w:rsid w:val="00273374"/>
    <w:rsid w:val="00275901"/>
    <w:rsid w:val="002760C8"/>
    <w:rsid w:val="00280595"/>
    <w:rsid w:val="00280C68"/>
    <w:rsid w:val="00284056"/>
    <w:rsid w:val="00284667"/>
    <w:rsid w:val="00285529"/>
    <w:rsid w:val="00287BF6"/>
    <w:rsid w:val="00290A99"/>
    <w:rsid w:val="00290C8F"/>
    <w:rsid w:val="002911E0"/>
    <w:rsid w:val="00291669"/>
    <w:rsid w:val="002942DF"/>
    <w:rsid w:val="002944AB"/>
    <w:rsid w:val="00296008"/>
    <w:rsid w:val="0029684D"/>
    <w:rsid w:val="00297B66"/>
    <w:rsid w:val="002A00EE"/>
    <w:rsid w:val="002A1ED3"/>
    <w:rsid w:val="002A1F6B"/>
    <w:rsid w:val="002A3B54"/>
    <w:rsid w:val="002A4482"/>
    <w:rsid w:val="002A5183"/>
    <w:rsid w:val="002A5560"/>
    <w:rsid w:val="002A5F0D"/>
    <w:rsid w:val="002B1FA0"/>
    <w:rsid w:val="002B2002"/>
    <w:rsid w:val="002B271C"/>
    <w:rsid w:val="002B3915"/>
    <w:rsid w:val="002B4E17"/>
    <w:rsid w:val="002B55B0"/>
    <w:rsid w:val="002B5765"/>
    <w:rsid w:val="002B5E40"/>
    <w:rsid w:val="002C1040"/>
    <w:rsid w:val="002C2041"/>
    <w:rsid w:val="002C2234"/>
    <w:rsid w:val="002C3785"/>
    <w:rsid w:val="002C3A37"/>
    <w:rsid w:val="002C3DD8"/>
    <w:rsid w:val="002C7BED"/>
    <w:rsid w:val="002C7EEE"/>
    <w:rsid w:val="002D2615"/>
    <w:rsid w:val="002D29A7"/>
    <w:rsid w:val="002D4993"/>
    <w:rsid w:val="002D5524"/>
    <w:rsid w:val="002D56AD"/>
    <w:rsid w:val="002D6D32"/>
    <w:rsid w:val="002D6F14"/>
    <w:rsid w:val="002D7F03"/>
    <w:rsid w:val="002E4C14"/>
    <w:rsid w:val="002E5078"/>
    <w:rsid w:val="002E6101"/>
    <w:rsid w:val="002E6A04"/>
    <w:rsid w:val="002E7D95"/>
    <w:rsid w:val="002F044C"/>
    <w:rsid w:val="002F132B"/>
    <w:rsid w:val="002F1510"/>
    <w:rsid w:val="002F44C2"/>
    <w:rsid w:val="002F68D2"/>
    <w:rsid w:val="0030121A"/>
    <w:rsid w:val="003020F1"/>
    <w:rsid w:val="003026E4"/>
    <w:rsid w:val="003030A6"/>
    <w:rsid w:val="003055C4"/>
    <w:rsid w:val="00305819"/>
    <w:rsid w:val="00305C5D"/>
    <w:rsid w:val="00305F63"/>
    <w:rsid w:val="00306D56"/>
    <w:rsid w:val="00307EEF"/>
    <w:rsid w:val="003107ED"/>
    <w:rsid w:val="003108B0"/>
    <w:rsid w:val="00311CB9"/>
    <w:rsid w:val="0031205B"/>
    <w:rsid w:val="0031307A"/>
    <w:rsid w:val="0031398D"/>
    <w:rsid w:val="00314649"/>
    <w:rsid w:val="00320A69"/>
    <w:rsid w:val="003210F0"/>
    <w:rsid w:val="00321471"/>
    <w:rsid w:val="003223B1"/>
    <w:rsid w:val="0032260B"/>
    <w:rsid w:val="00322D58"/>
    <w:rsid w:val="00324043"/>
    <w:rsid w:val="00324BD0"/>
    <w:rsid w:val="00324BDB"/>
    <w:rsid w:val="00326028"/>
    <w:rsid w:val="0032745A"/>
    <w:rsid w:val="00330C2F"/>
    <w:rsid w:val="003312BE"/>
    <w:rsid w:val="00332428"/>
    <w:rsid w:val="00334AA8"/>
    <w:rsid w:val="00334BD6"/>
    <w:rsid w:val="00337B7B"/>
    <w:rsid w:val="00337D3A"/>
    <w:rsid w:val="003400C5"/>
    <w:rsid w:val="0034107E"/>
    <w:rsid w:val="00341AD2"/>
    <w:rsid w:val="00342C79"/>
    <w:rsid w:val="0034435D"/>
    <w:rsid w:val="00344C9F"/>
    <w:rsid w:val="00345428"/>
    <w:rsid w:val="003457FB"/>
    <w:rsid w:val="00345E84"/>
    <w:rsid w:val="003466DE"/>
    <w:rsid w:val="00346C9B"/>
    <w:rsid w:val="003470BA"/>
    <w:rsid w:val="0035160E"/>
    <w:rsid w:val="00352FC7"/>
    <w:rsid w:val="00356E6B"/>
    <w:rsid w:val="00357213"/>
    <w:rsid w:val="003606DF"/>
    <w:rsid w:val="00360721"/>
    <w:rsid w:val="003610A7"/>
    <w:rsid w:val="00361E1A"/>
    <w:rsid w:val="003629A2"/>
    <w:rsid w:val="00362C2B"/>
    <w:rsid w:val="0036483F"/>
    <w:rsid w:val="003652C0"/>
    <w:rsid w:val="0036628E"/>
    <w:rsid w:val="00366F16"/>
    <w:rsid w:val="0036779C"/>
    <w:rsid w:val="00367D95"/>
    <w:rsid w:val="0037085F"/>
    <w:rsid w:val="003712FA"/>
    <w:rsid w:val="00371CB1"/>
    <w:rsid w:val="00373923"/>
    <w:rsid w:val="00376FB9"/>
    <w:rsid w:val="0037730F"/>
    <w:rsid w:val="00377586"/>
    <w:rsid w:val="00380754"/>
    <w:rsid w:val="003815F6"/>
    <w:rsid w:val="003819DD"/>
    <w:rsid w:val="00381C12"/>
    <w:rsid w:val="0038294C"/>
    <w:rsid w:val="00383045"/>
    <w:rsid w:val="00383B34"/>
    <w:rsid w:val="0038496C"/>
    <w:rsid w:val="00384F3D"/>
    <w:rsid w:val="0038753A"/>
    <w:rsid w:val="00387960"/>
    <w:rsid w:val="00387E99"/>
    <w:rsid w:val="0039024B"/>
    <w:rsid w:val="00392118"/>
    <w:rsid w:val="003924D5"/>
    <w:rsid w:val="00395C88"/>
    <w:rsid w:val="00396F10"/>
    <w:rsid w:val="00397595"/>
    <w:rsid w:val="00397F24"/>
    <w:rsid w:val="003A0E71"/>
    <w:rsid w:val="003A19B9"/>
    <w:rsid w:val="003A20CA"/>
    <w:rsid w:val="003A2EEA"/>
    <w:rsid w:val="003A50DE"/>
    <w:rsid w:val="003A53A7"/>
    <w:rsid w:val="003A55C0"/>
    <w:rsid w:val="003A5989"/>
    <w:rsid w:val="003A5E73"/>
    <w:rsid w:val="003A6E83"/>
    <w:rsid w:val="003A6F6B"/>
    <w:rsid w:val="003A797A"/>
    <w:rsid w:val="003A7AF4"/>
    <w:rsid w:val="003B19B2"/>
    <w:rsid w:val="003B1AD4"/>
    <w:rsid w:val="003B519B"/>
    <w:rsid w:val="003B6894"/>
    <w:rsid w:val="003B6F0B"/>
    <w:rsid w:val="003B75F8"/>
    <w:rsid w:val="003C0222"/>
    <w:rsid w:val="003C0B6C"/>
    <w:rsid w:val="003C1130"/>
    <w:rsid w:val="003C1B60"/>
    <w:rsid w:val="003C20C8"/>
    <w:rsid w:val="003C271A"/>
    <w:rsid w:val="003C37DD"/>
    <w:rsid w:val="003C4347"/>
    <w:rsid w:val="003C4F79"/>
    <w:rsid w:val="003D27A0"/>
    <w:rsid w:val="003D33E9"/>
    <w:rsid w:val="003D39B0"/>
    <w:rsid w:val="003D3CA1"/>
    <w:rsid w:val="003D41A6"/>
    <w:rsid w:val="003D5F3C"/>
    <w:rsid w:val="003D6565"/>
    <w:rsid w:val="003D6605"/>
    <w:rsid w:val="003E000F"/>
    <w:rsid w:val="003E086E"/>
    <w:rsid w:val="003E0A13"/>
    <w:rsid w:val="003E1A7E"/>
    <w:rsid w:val="003E1B39"/>
    <w:rsid w:val="003E1D8A"/>
    <w:rsid w:val="003E21C3"/>
    <w:rsid w:val="003E31B8"/>
    <w:rsid w:val="003E383C"/>
    <w:rsid w:val="003E416D"/>
    <w:rsid w:val="003E521B"/>
    <w:rsid w:val="003E6071"/>
    <w:rsid w:val="003E6432"/>
    <w:rsid w:val="003E7477"/>
    <w:rsid w:val="003E7C37"/>
    <w:rsid w:val="003F0CDB"/>
    <w:rsid w:val="003F158F"/>
    <w:rsid w:val="003F28A5"/>
    <w:rsid w:val="003F5186"/>
    <w:rsid w:val="003F6017"/>
    <w:rsid w:val="004021EC"/>
    <w:rsid w:val="00402FF2"/>
    <w:rsid w:val="004031DD"/>
    <w:rsid w:val="00405915"/>
    <w:rsid w:val="004062AC"/>
    <w:rsid w:val="00406ACC"/>
    <w:rsid w:val="004077DC"/>
    <w:rsid w:val="00407A38"/>
    <w:rsid w:val="00410DD6"/>
    <w:rsid w:val="00412A01"/>
    <w:rsid w:val="00413D04"/>
    <w:rsid w:val="004144CF"/>
    <w:rsid w:val="0041651C"/>
    <w:rsid w:val="004167EC"/>
    <w:rsid w:val="0041721F"/>
    <w:rsid w:val="00417D13"/>
    <w:rsid w:val="00420876"/>
    <w:rsid w:val="00423735"/>
    <w:rsid w:val="00424072"/>
    <w:rsid w:val="00425D60"/>
    <w:rsid w:val="004262FC"/>
    <w:rsid w:val="00430BDC"/>
    <w:rsid w:val="00433FDE"/>
    <w:rsid w:val="00434B60"/>
    <w:rsid w:val="00435E47"/>
    <w:rsid w:val="00437AB9"/>
    <w:rsid w:val="00437B1E"/>
    <w:rsid w:val="00440285"/>
    <w:rsid w:val="00443504"/>
    <w:rsid w:val="004452A8"/>
    <w:rsid w:val="004459ED"/>
    <w:rsid w:val="00445F84"/>
    <w:rsid w:val="00452713"/>
    <w:rsid w:val="00453DA5"/>
    <w:rsid w:val="004541A2"/>
    <w:rsid w:val="00455992"/>
    <w:rsid w:val="004562EA"/>
    <w:rsid w:val="00456C63"/>
    <w:rsid w:val="00460945"/>
    <w:rsid w:val="00461135"/>
    <w:rsid w:val="00461276"/>
    <w:rsid w:val="00461706"/>
    <w:rsid w:val="00463812"/>
    <w:rsid w:val="0046543B"/>
    <w:rsid w:val="00465F95"/>
    <w:rsid w:val="00466E16"/>
    <w:rsid w:val="00466E6C"/>
    <w:rsid w:val="00470278"/>
    <w:rsid w:val="00470A12"/>
    <w:rsid w:val="00471E2B"/>
    <w:rsid w:val="00472B5A"/>
    <w:rsid w:val="00473AAC"/>
    <w:rsid w:val="00473C2C"/>
    <w:rsid w:val="00474ABE"/>
    <w:rsid w:val="00475295"/>
    <w:rsid w:val="004754D5"/>
    <w:rsid w:val="00476AF6"/>
    <w:rsid w:val="00481398"/>
    <w:rsid w:val="004815A7"/>
    <w:rsid w:val="00483383"/>
    <w:rsid w:val="00483ADC"/>
    <w:rsid w:val="00485BB5"/>
    <w:rsid w:val="004860E5"/>
    <w:rsid w:val="0048754F"/>
    <w:rsid w:val="00487652"/>
    <w:rsid w:val="004919EB"/>
    <w:rsid w:val="00491B2F"/>
    <w:rsid w:val="00491C89"/>
    <w:rsid w:val="004921ED"/>
    <w:rsid w:val="00492E61"/>
    <w:rsid w:val="00493AD3"/>
    <w:rsid w:val="00496345"/>
    <w:rsid w:val="004A0115"/>
    <w:rsid w:val="004A2654"/>
    <w:rsid w:val="004A2EFB"/>
    <w:rsid w:val="004A4338"/>
    <w:rsid w:val="004A4F57"/>
    <w:rsid w:val="004A6DDA"/>
    <w:rsid w:val="004A715C"/>
    <w:rsid w:val="004B367D"/>
    <w:rsid w:val="004B46D6"/>
    <w:rsid w:val="004B4736"/>
    <w:rsid w:val="004B563D"/>
    <w:rsid w:val="004C0AA6"/>
    <w:rsid w:val="004C169A"/>
    <w:rsid w:val="004C1EA6"/>
    <w:rsid w:val="004C1F0F"/>
    <w:rsid w:val="004C277F"/>
    <w:rsid w:val="004C4761"/>
    <w:rsid w:val="004C49F0"/>
    <w:rsid w:val="004C5ADA"/>
    <w:rsid w:val="004C6109"/>
    <w:rsid w:val="004C6F16"/>
    <w:rsid w:val="004C6F9D"/>
    <w:rsid w:val="004D13FD"/>
    <w:rsid w:val="004D1726"/>
    <w:rsid w:val="004D2153"/>
    <w:rsid w:val="004D26CD"/>
    <w:rsid w:val="004D26E4"/>
    <w:rsid w:val="004D363E"/>
    <w:rsid w:val="004D3FDF"/>
    <w:rsid w:val="004D41AE"/>
    <w:rsid w:val="004D4B7B"/>
    <w:rsid w:val="004D4C8E"/>
    <w:rsid w:val="004D6639"/>
    <w:rsid w:val="004D74A8"/>
    <w:rsid w:val="004E0DA2"/>
    <w:rsid w:val="004E1CBE"/>
    <w:rsid w:val="004E1EC5"/>
    <w:rsid w:val="004E2E3E"/>
    <w:rsid w:val="004E38DF"/>
    <w:rsid w:val="004E39A0"/>
    <w:rsid w:val="004E59A7"/>
    <w:rsid w:val="004E6B31"/>
    <w:rsid w:val="004E78ED"/>
    <w:rsid w:val="004E7907"/>
    <w:rsid w:val="004F12DE"/>
    <w:rsid w:val="004F2B4D"/>
    <w:rsid w:val="004F3F61"/>
    <w:rsid w:val="004F4440"/>
    <w:rsid w:val="004F5052"/>
    <w:rsid w:val="004F59A6"/>
    <w:rsid w:val="004F620F"/>
    <w:rsid w:val="004F6DAE"/>
    <w:rsid w:val="004F7145"/>
    <w:rsid w:val="00500771"/>
    <w:rsid w:val="005041C1"/>
    <w:rsid w:val="005048A6"/>
    <w:rsid w:val="005049D6"/>
    <w:rsid w:val="00504C8D"/>
    <w:rsid w:val="0050770F"/>
    <w:rsid w:val="00510E62"/>
    <w:rsid w:val="00511412"/>
    <w:rsid w:val="00511CCE"/>
    <w:rsid w:val="005134CC"/>
    <w:rsid w:val="00513B35"/>
    <w:rsid w:val="005158E1"/>
    <w:rsid w:val="00515B24"/>
    <w:rsid w:val="00515E27"/>
    <w:rsid w:val="00516168"/>
    <w:rsid w:val="0051651A"/>
    <w:rsid w:val="0051691A"/>
    <w:rsid w:val="00516CA2"/>
    <w:rsid w:val="00520EA7"/>
    <w:rsid w:val="00521B5B"/>
    <w:rsid w:val="005238CA"/>
    <w:rsid w:val="00523EE1"/>
    <w:rsid w:val="00524118"/>
    <w:rsid w:val="00524A65"/>
    <w:rsid w:val="00524D3A"/>
    <w:rsid w:val="005260FE"/>
    <w:rsid w:val="00526695"/>
    <w:rsid w:val="00526EA7"/>
    <w:rsid w:val="0052785D"/>
    <w:rsid w:val="00527CFA"/>
    <w:rsid w:val="00530FE7"/>
    <w:rsid w:val="005322DF"/>
    <w:rsid w:val="005336E5"/>
    <w:rsid w:val="0053415B"/>
    <w:rsid w:val="00534DF1"/>
    <w:rsid w:val="00535A5B"/>
    <w:rsid w:val="00535EF5"/>
    <w:rsid w:val="005373AB"/>
    <w:rsid w:val="0053753E"/>
    <w:rsid w:val="005407F9"/>
    <w:rsid w:val="00540D54"/>
    <w:rsid w:val="0054254C"/>
    <w:rsid w:val="00544765"/>
    <w:rsid w:val="00546F9B"/>
    <w:rsid w:val="00547084"/>
    <w:rsid w:val="00547A0D"/>
    <w:rsid w:val="0055026D"/>
    <w:rsid w:val="0055031C"/>
    <w:rsid w:val="00550E1D"/>
    <w:rsid w:val="00550E69"/>
    <w:rsid w:val="005515A1"/>
    <w:rsid w:val="00553941"/>
    <w:rsid w:val="0055400D"/>
    <w:rsid w:val="005553C8"/>
    <w:rsid w:val="005571FC"/>
    <w:rsid w:val="005606B1"/>
    <w:rsid w:val="00561A16"/>
    <w:rsid w:val="00562AB4"/>
    <w:rsid w:val="005635CA"/>
    <w:rsid w:val="005641C3"/>
    <w:rsid w:val="005645A1"/>
    <w:rsid w:val="00565E71"/>
    <w:rsid w:val="00567A8A"/>
    <w:rsid w:val="00570B1F"/>
    <w:rsid w:val="00570B37"/>
    <w:rsid w:val="00571F8F"/>
    <w:rsid w:val="00572921"/>
    <w:rsid w:val="00572EF6"/>
    <w:rsid w:val="00573356"/>
    <w:rsid w:val="00573D04"/>
    <w:rsid w:val="00575B6D"/>
    <w:rsid w:val="00576FA1"/>
    <w:rsid w:val="005776C8"/>
    <w:rsid w:val="005829B8"/>
    <w:rsid w:val="0058320F"/>
    <w:rsid w:val="00585CD6"/>
    <w:rsid w:val="00586844"/>
    <w:rsid w:val="00587996"/>
    <w:rsid w:val="0059199B"/>
    <w:rsid w:val="00591C19"/>
    <w:rsid w:val="005960DF"/>
    <w:rsid w:val="00596F95"/>
    <w:rsid w:val="005978C9"/>
    <w:rsid w:val="005A1A9D"/>
    <w:rsid w:val="005A216F"/>
    <w:rsid w:val="005A3140"/>
    <w:rsid w:val="005A3A36"/>
    <w:rsid w:val="005A476C"/>
    <w:rsid w:val="005A65B4"/>
    <w:rsid w:val="005A65C1"/>
    <w:rsid w:val="005A6F35"/>
    <w:rsid w:val="005A7A57"/>
    <w:rsid w:val="005B00ED"/>
    <w:rsid w:val="005B13CA"/>
    <w:rsid w:val="005B14A6"/>
    <w:rsid w:val="005B1854"/>
    <w:rsid w:val="005B27CE"/>
    <w:rsid w:val="005B457D"/>
    <w:rsid w:val="005B5449"/>
    <w:rsid w:val="005B5861"/>
    <w:rsid w:val="005B59FC"/>
    <w:rsid w:val="005B5A0F"/>
    <w:rsid w:val="005B6BCB"/>
    <w:rsid w:val="005B77B9"/>
    <w:rsid w:val="005C3BB0"/>
    <w:rsid w:val="005C4276"/>
    <w:rsid w:val="005C4576"/>
    <w:rsid w:val="005C5E2A"/>
    <w:rsid w:val="005C6FC8"/>
    <w:rsid w:val="005C7284"/>
    <w:rsid w:val="005C786C"/>
    <w:rsid w:val="005D218C"/>
    <w:rsid w:val="005D2DC7"/>
    <w:rsid w:val="005D31F9"/>
    <w:rsid w:val="005D355A"/>
    <w:rsid w:val="005D35A2"/>
    <w:rsid w:val="005D50A9"/>
    <w:rsid w:val="005E0412"/>
    <w:rsid w:val="005E1FE1"/>
    <w:rsid w:val="005E247D"/>
    <w:rsid w:val="005E27CF"/>
    <w:rsid w:val="005E3138"/>
    <w:rsid w:val="005E320B"/>
    <w:rsid w:val="005E3BA7"/>
    <w:rsid w:val="005E4CE3"/>
    <w:rsid w:val="005E5290"/>
    <w:rsid w:val="005E5D5E"/>
    <w:rsid w:val="005E6061"/>
    <w:rsid w:val="005E6173"/>
    <w:rsid w:val="005E6B59"/>
    <w:rsid w:val="005F14A8"/>
    <w:rsid w:val="005F3718"/>
    <w:rsid w:val="005F373C"/>
    <w:rsid w:val="005F3DB5"/>
    <w:rsid w:val="005F3F97"/>
    <w:rsid w:val="005F4814"/>
    <w:rsid w:val="005F4D8D"/>
    <w:rsid w:val="005F4F03"/>
    <w:rsid w:val="005F5A69"/>
    <w:rsid w:val="005F71C0"/>
    <w:rsid w:val="005F7AC4"/>
    <w:rsid w:val="006017D3"/>
    <w:rsid w:val="00601B83"/>
    <w:rsid w:val="00602846"/>
    <w:rsid w:val="006039AC"/>
    <w:rsid w:val="0060613A"/>
    <w:rsid w:val="00606220"/>
    <w:rsid w:val="00606887"/>
    <w:rsid w:val="00607E3A"/>
    <w:rsid w:val="0061069F"/>
    <w:rsid w:val="00610A1D"/>
    <w:rsid w:val="006120A4"/>
    <w:rsid w:val="006131DB"/>
    <w:rsid w:val="00614DBC"/>
    <w:rsid w:val="00615091"/>
    <w:rsid w:val="00615155"/>
    <w:rsid w:val="00616408"/>
    <w:rsid w:val="0061703C"/>
    <w:rsid w:val="00620B33"/>
    <w:rsid w:val="00620EBD"/>
    <w:rsid w:val="00622D78"/>
    <w:rsid w:val="00624109"/>
    <w:rsid w:val="00624490"/>
    <w:rsid w:val="00624FBF"/>
    <w:rsid w:val="0062614D"/>
    <w:rsid w:val="00626636"/>
    <w:rsid w:val="0062683E"/>
    <w:rsid w:val="00627176"/>
    <w:rsid w:val="00627D2B"/>
    <w:rsid w:val="00627F8D"/>
    <w:rsid w:val="00630134"/>
    <w:rsid w:val="00630619"/>
    <w:rsid w:val="00630F1F"/>
    <w:rsid w:val="00633C9B"/>
    <w:rsid w:val="006418BD"/>
    <w:rsid w:val="00641968"/>
    <w:rsid w:val="00644A62"/>
    <w:rsid w:val="0064544B"/>
    <w:rsid w:val="00645DD9"/>
    <w:rsid w:val="00646ABB"/>
    <w:rsid w:val="006471B4"/>
    <w:rsid w:val="00651EA6"/>
    <w:rsid w:val="00651F1B"/>
    <w:rsid w:val="00653D88"/>
    <w:rsid w:val="00653F68"/>
    <w:rsid w:val="00654966"/>
    <w:rsid w:val="00654DF8"/>
    <w:rsid w:val="006565EE"/>
    <w:rsid w:val="006568D5"/>
    <w:rsid w:val="006571A4"/>
    <w:rsid w:val="00660CB9"/>
    <w:rsid w:val="006613FA"/>
    <w:rsid w:val="00662AAB"/>
    <w:rsid w:val="00662EB8"/>
    <w:rsid w:val="006638A9"/>
    <w:rsid w:val="006647C2"/>
    <w:rsid w:val="00665649"/>
    <w:rsid w:val="0066594D"/>
    <w:rsid w:val="006659E3"/>
    <w:rsid w:val="00670128"/>
    <w:rsid w:val="00670714"/>
    <w:rsid w:val="006715C5"/>
    <w:rsid w:val="006720E6"/>
    <w:rsid w:val="00674715"/>
    <w:rsid w:val="006759A0"/>
    <w:rsid w:val="0067680E"/>
    <w:rsid w:val="00676C3F"/>
    <w:rsid w:val="00680F81"/>
    <w:rsid w:val="006815B1"/>
    <w:rsid w:val="00682EFC"/>
    <w:rsid w:val="0068668F"/>
    <w:rsid w:val="00690599"/>
    <w:rsid w:val="00690771"/>
    <w:rsid w:val="00690B20"/>
    <w:rsid w:val="00690D0E"/>
    <w:rsid w:val="0069118D"/>
    <w:rsid w:val="00691FEE"/>
    <w:rsid w:val="00695E5A"/>
    <w:rsid w:val="0069710E"/>
    <w:rsid w:val="006A0397"/>
    <w:rsid w:val="006A0A35"/>
    <w:rsid w:val="006A1929"/>
    <w:rsid w:val="006A214E"/>
    <w:rsid w:val="006A2492"/>
    <w:rsid w:val="006A5277"/>
    <w:rsid w:val="006A60B0"/>
    <w:rsid w:val="006A68F5"/>
    <w:rsid w:val="006A7068"/>
    <w:rsid w:val="006A7591"/>
    <w:rsid w:val="006A7FA6"/>
    <w:rsid w:val="006B0DA0"/>
    <w:rsid w:val="006B1427"/>
    <w:rsid w:val="006B1598"/>
    <w:rsid w:val="006B21ED"/>
    <w:rsid w:val="006B2F88"/>
    <w:rsid w:val="006B36AB"/>
    <w:rsid w:val="006B38C3"/>
    <w:rsid w:val="006B4BC3"/>
    <w:rsid w:val="006B50BF"/>
    <w:rsid w:val="006B55D9"/>
    <w:rsid w:val="006B5DD4"/>
    <w:rsid w:val="006B6414"/>
    <w:rsid w:val="006B7227"/>
    <w:rsid w:val="006B7537"/>
    <w:rsid w:val="006B7590"/>
    <w:rsid w:val="006C2CC5"/>
    <w:rsid w:val="006C6010"/>
    <w:rsid w:val="006C6E9A"/>
    <w:rsid w:val="006C7023"/>
    <w:rsid w:val="006D0B34"/>
    <w:rsid w:val="006D0F76"/>
    <w:rsid w:val="006D101F"/>
    <w:rsid w:val="006D197B"/>
    <w:rsid w:val="006D1FAD"/>
    <w:rsid w:val="006D6292"/>
    <w:rsid w:val="006D6ABC"/>
    <w:rsid w:val="006D7155"/>
    <w:rsid w:val="006D78DB"/>
    <w:rsid w:val="006E0DC4"/>
    <w:rsid w:val="006E124A"/>
    <w:rsid w:val="006E4DBA"/>
    <w:rsid w:val="006E7589"/>
    <w:rsid w:val="006E7856"/>
    <w:rsid w:val="006F0113"/>
    <w:rsid w:val="006F078C"/>
    <w:rsid w:val="006F1A90"/>
    <w:rsid w:val="006F1DF3"/>
    <w:rsid w:val="006F2091"/>
    <w:rsid w:val="006F2CE6"/>
    <w:rsid w:val="006F3F92"/>
    <w:rsid w:val="006F438C"/>
    <w:rsid w:val="006F4FB9"/>
    <w:rsid w:val="006F6AF3"/>
    <w:rsid w:val="006F7602"/>
    <w:rsid w:val="006F7AFE"/>
    <w:rsid w:val="0070030B"/>
    <w:rsid w:val="00700822"/>
    <w:rsid w:val="00702C39"/>
    <w:rsid w:val="00702E04"/>
    <w:rsid w:val="0070407F"/>
    <w:rsid w:val="007041ED"/>
    <w:rsid w:val="00704E12"/>
    <w:rsid w:val="00705BFD"/>
    <w:rsid w:val="007065AC"/>
    <w:rsid w:val="007068FC"/>
    <w:rsid w:val="0070766F"/>
    <w:rsid w:val="00710D20"/>
    <w:rsid w:val="00710FF3"/>
    <w:rsid w:val="0071100D"/>
    <w:rsid w:val="0071145B"/>
    <w:rsid w:val="0071252C"/>
    <w:rsid w:val="007129CC"/>
    <w:rsid w:val="00712BB1"/>
    <w:rsid w:val="00713051"/>
    <w:rsid w:val="0071407A"/>
    <w:rsid w:val="00714D30"/>
    <w:rsid w:val="00715920"/>
    <w:rsid w:val="00715B35"/>
    <w:rsid w:val="007175D6"/>
    <w:rsid w:val="0072055E"/>
    <w:rsid w:val="00720BA5"/>
    <w:rsid w:val="007313E5"/>
    <w:rsid w:val="00732D99"/>
    <w:rsid w:val="00733A27"/>
    <w:rsid w:val="00734708"/>
    <w:rsid w:val="007350DB"/>
    <w:rsid w:val="00735B6B"/>
    <w:rsid w:val="00741011"/>
    <w:rsid w:val="00741012"/>
    <w:rsid w:val="00741A12"/>
    <w:rsid w:val="007449EC"/>
    <w:rsid w:val="00745AE7"/>
    <w:rsid w:val="00745ECA"/>
    <w:rsid w:val="007467C0"/>
    <w:rsid w:val="00746D7B"/>
    <w:rsid w:val="007476AB"/>
    <w:rsid w:val="00747A3E"/>
    <w:rsid w:val="007522BC"/>
    <w:rsid w:val="007527C1"/>
    <w:rsid w:val="00752BDC"/>
    <w:rsid w:val="007536B0"/>
    <w:rsid w:val="00753A57"/>
    <w:rsid w:val="00754318"/>
    <w:rsid w:val="00754F86"/>
    <w:rsid w:val="00755161"/>
    <w:rsid w:val="0075680B"/>
    <w:rsid w:val="007568D6"/>
    <w:rsid w:val="00756D4A"/>
    <w:rsid w:val="00757035"/>
    <w:rsid w:val="00760AAC"/>
    <w:rsid w:val="00760C88"/>
    <w:rsid w:val="00760E2A"/>
    <w:rsid w:val="007631D8"/>
    <w:rsid w:val="00763A50"/>
    <w:rsid w:val="00765B94"/>
    <w:rsid w:val="00766C36"/>
    <w:rsid w:val="00770A6C"/>
    <w:rsid w:val="00775E59"/>
    <w:rsid w:val="00776306"/>
    <w:rsid w:val="007769E0"/>
    <w:rsid w:val="0077777C"/>
    <w:rsid w:val="00780664"/>
    <w:rsid w:val="007809DA"/>
    <w:rsid w:val="007813F8"/>
    <w:rsid w:val="007814AF"/>
    <w:rsid w:val="00781BD4"/>
    <w:rsid w:val="007851BB"/>
    <w:rsid w:val="007859D5"/>
    <w:rsid w:val="00786C8E"/>
    <w:rsid w:val="00786FE2"/>
    <w:rsid w:val="007879AB"/>
    <w:rsid w:val="00787D08"/>
    <w:rsid w:val="0079046E"/>
    <w:rsid w:val="00791960"/>
    <w:rsid w:val="007927CC"/>
    <w:rsid w:val="00792849"/>
    <w:rsid w:val="00793271"/>
    <w:rsid w:val="0079575C"/>
    <w:rsid w:val="007960F5"/>
    <w:rsid w:val="00797FA9"/>
    <w:rsid w:val="007A00AE"/>
    <w:rsid w:val="007A6658"/>
    <w:rsid w:val="007B0FD0"/>
    <w:rsid w:val="007B215A"/>
    <w:rsid w:val="007B24E9"/>
    <w:rsid w:val="007B3C19"/>
    <w:rsid w:val="007B3D91"/>
    <w:rsid w:val="007B40F4"/>
    <w:rsid w:val="007B58C4"/>
    <w:rsid w:val="007B682F"/>
    <w:rsid w:val="007B7569"/>
    <w:rsid w:val="007C3844"/>
    <w:rsid w:val="007C60B9"/>
    <w:rsid w:val="007D0456"/>
    <w:rsid w:val="007D0AE5"/>
    <w:rsid w:val="007D1AF4"/>
    <w:rsid w:val="007D2797"/>
    <w:rsid w:val="007D40D5"/>
    <w:rsid w:val="007D539B"/>
    <w:rsid w:val="007D7A47"/>
    <w:rsid w:val="007E0DF8"/>
    <w:rsid w:val="007E31FE"/>
    <w:rsid w:val="007E3CB9"/>
    <w:rsid w:val="007E3F43"/>
    <w:rsid w:val="007E4F89"/>
    <w:rsid w:val="007E548C"/>
    <w:rsid w:val="007E6515"/>
    <w:rsid w:val="007E6F54"/>
    <w:rsid w:val="007F0973"/>
    <w:rsid w:val="007F10E3"/>
    <w:rsid w:val="007F229E"/>
    <w:rsid w:val="007F2547"/>
    <w:rsid w:val="007F2610"/>
    <w:rsid w:val="007F3416"/>
    <w:rsid w:val="007F4FE7"/>
    <w:rsid w:val="007F5554"/>
    <w:rsid w:val="007F5C68"/>
    <w:rsid w:val="007F68B6"/>
    <w:rsid w:val="007F693F"/>
    <w:rsid w:val="007F6A04"/>
    <w:rsid w:val="008029BC"/>
    <w:rsid w:val="00802E76"/>
    <w:rsid w:val="00803EA7"/>
    <w:rsid w:val="00804A98"/>
    <w:rsid w:val="00805D1B"/>
    <w:rsid w:val="00806C80"/>
    <w:rsid w:val="00812095"/>
    <w:rsid w:val="00812C6C"/>
    <w:rsid w:val="00813471"/>
    <w:rsid w:val="00813695"/>
    <w:rsid w:val="0081371C"/>
    <w:rsid w:val="0081435C"/>
    <w:rsid w:val="00814462"/>
    <w:rsid w:val="00814637"/>
    <w:rsid w:val="0081527D"/>
    <w:rsid w:val="008153B9"/>
    <w:rsid w:val="0081570E"/>
    <w:rsid w:val="00816B6F"/>
    <w:rsid w:val="0082023C"/>
    <w:rsid w:val="00821210"/>
    <w:rsid w:val="00824F45"/>
    <w:rsid w:val="00827807"/>
    <w:rsid w:val="00827C13"/>
    <w:rsid w:val="00827D35"/>
    <w:rsid w:val="00831B69"/>
    <w:rsid w:val="00831CAE"/>
    <w:rsid w:val="00835B34"/>
    <w:rsid w:val="0083678A"/>
    <w:rsid w:val="00842278"/>
    <w:rsid w:val="00843FBD"/>
    <w:rsid w:val="008448D8"/>
    <w:rsid w:val="00850495"/>
    <w:rsid w:val="008505E8"/>
    <w:rsid w:val="00850C8A"/>
    <w:rsid w:val="0085503F"/>
    <w:rsid w:val="00855DE8"/>
    <w:rsid w:val="00857410"/>
    <w:rsid w:val="00857E07"/>
    <w:rsid w:val="00860017"/>
    <w:rsid w:val="0086068D"/>
    <w:rsid w:val="008610FE"/>
    <w:rsid w:val="00861ECF"/>
    <w:rsid w:val="0086243F"/>
    <w:rsid w:val="0086285C"/>
    <w:rsid w:val="0086307B"/>
    <w:rsid w:val="00864154"/>
    <w:rsid w:val="00865385"/>
    <w:rsid w:val="00865BD8"/>
    <w:rsid w:val="00866382"/>
    <w:rsid w:val="00867921"/>
    <w:rsid w:val="008707C1"/>
    <w:rsid w:val="00870AAF"/>
    <w:rsid w:val="0087161A"/>
    <w:rsid w:val="00871DC3"/>
    <w:rsid w:val="008726E7"/>
    <w:rsid w:val="00872758"/>
    <w:rsid w:val="0087420E"/>
    <w:rsid w:val="0087459F"/>
    <w:rsid w:val="008757E9"/>
    <w:rsid w:val="00875D4E"/>
    <w:rsid w:val="00876229"/>
    <w:rsid w:val="0087698C"/>
    <w:rsid w:val="00881F27"/>
    <w:rsid w:val="00882CF2"/>
    <w:rsid w:val="00883E86"/>
    <w:rsid w:val="00884212"/>
    <w:rsid w:val="00884534"/>
    <w:rsid w:val="00886385"/>
    <w:rsid w:val="00887972"/>
    <w:rsid w:val="00890AC2"/>
    <w:rsid w:val="00891188"/>
    <w:rsid w:val="0089196E"/>
    <w:rsid w:val="00892C36"/>
    <w:rsid w:val="00893950"/>
    <w:rsid w:val="008972A3"/>
    <w:rsid w:val="008A04B1"/>
    <w:rsid w:val="008A050A"/>
    <w:rsid w:val="008A09F0"/>
    <w:rsid w:val="008A0B36"/>
    <w:rsid w:val="008A1595"/>
    <w:rsid w:val="008A1C4D"/>
    <w:rsid w:val="008A1F2A"/>
    <w:rsid w:val="008A37FD"/>
    <w:rsid w:val="008A7796"/>
    <w:rsid w:val="008B07EF"/>
    <w:rsid w:val="008B318D"/>
    <w:rsid w:val="008B4BF3"/>
    <w:rsid w:val="008B5632"/>
    <w:rsid w:val="008B6AAE"/>
    <w:rsid w:val="008C0C4B"/>
    <w:rsid w:val="008C3DD3"/>
    <w:rsid w:val="008C4BC8"/>
    <w:rsid w:val="008C7CDB"/>
    <w:rsid w:val="008D0235"/>
    <w:rsid w:val="008D0762"/>
    <w:rsid w:val="008D109E"/>
    <w:rsid w:val="008D19AD"/>
    <w:rsid w:val="008D4185"/>
    <w:rsid w:val="008D4296"/>
    <w:rsid w:val="008D682A"/>
    <w:rsid w:val="008E1482"/>
    <w:rsid w:val="008E2D31"/>
    <w:rsid w:val="008E3DD3"/>
    <w:rsid w:val="008E4026"/>
    <w:rsid w:val="008E41C7"/>
    <w:rsid w:val="008E4413"/>
    <w:rsid w:val="008E5934"/>
    <w:rsid w:val="008E6419"/>
    <w:rsid w:val="008E6500"/>
    <w:rsid w:val="008E6B29"/>
    <w:rsid w:val="008E73DA"/>
    <w:rsid w:val="008F031C"/>
    <w:rsid w:val="008F4183"/>
    <w:rsid w:val="008F49A6"/>
    <w:rsid w:val="008F6234"/>
    <w:rsid w:val="008F65FE"/>
    <w:rsid w:val="008F72A8"/>
    <w:rsid w:val="008F7B3B"/>
    <w:rsid w:val="009016B8"/>
    <w:rsid w:val="009056B8"/>
    <w:rsid w:val="00910F1B"/>
    <w:rsid w:val="00911A37"/>
    <w:rsid w:val="009120D2"/>
    <w:rsid w:val="00914D21"/>
    <w:rsid w:val="00914DAC"/>
    <w:rsid w:val="00915A0C"/>
    <w:rsid w:val="00920193"/>
    <w:rsid w:val="009220E7"/>
    <w:rsid w:val="00922A9D"/>
    <w:rsid w:val="009255B7"/>
    <w:rsid w:val="009260D8"/>
    <w:rsid w:val="00927CFA"/>
    <w:rsid w:val="00930405"/>
    <w:rsid w:val="00930B0C"/>
    <w:rsid w:val="00931BC1"/>
    <w:rsid w:val="00931D49"/>
    <w:rsid w:val="00932722"/>
    <w:rsid w:val="00933F7B"/>
    <w:rsid w:val="00934A28"/>
    <w:rsid w:val="00934F8E"/>
    <w:rsid w:val="00936FAC"/>
    <w:rsid w:val="00937256"/>
    <w:rsid w:val="0093755F"/>
    <w:rsid w:val="009378A0"/>
    <w:rsid w:val="0094022C"/>
    <w:rsid w:val="00941E4E"/>
    <w:rsid w:val="00943300"/>
    <w:rsid w:val="00945134"/>
    <w:rsid w:val="00946C3E"/>
    <w:rsid w:val="0094759F"/>
    <w:rsid w:val="0095257A"/>
    <w:rsid w:val="00952671"/>
    <w:rsid w:val="009532DF"/>
    <w:rsid w:val="009545DB"/>
    <w:rsid w:val="009547A9"/>
    <w:rsid w:val="00956E2A"/>
    <w:rsid w:val="0096019E"/>
    <w:rsid w:val="00962550"/>
    <w:rsid w:val="00964767"/>
    <w:rsid w:val="00964F54"/>
    <w:rsid w:val="00967243"/>
    <w:rsid w:val="00972D3D"/>
    <w:rsid w:val="00980433"/>
    <w:rsid w:val="00981094"/>
    <w:rsid w:val="009816C9"/>
    <w:rsid w:val="009828D0"/>
    <w:rsid w:val="00983B4C"/>
    <w:rsid w:val="00984417"/>
    <w:rsid w:val="00984942"/>
    <w:rsid w:val="00984F5C"/>
    <w:rsid w:val="00985B47"/>
    <w:rsid w:val="009862D5"/>
    <w:rsid w:val="00986B2A"/>
    <w:rsid w:val="00987429"/>
    <w:rsid w:val="00987767"/>
    <w:rsid w:val="00990433"/>
    <w:rsid w:val="00990677"/>
    <w:rsid w:val="0099098A"/>
    <w:rsid w:val="009911CC"/>
    <w:rsid w:val="009929E6"/>
    <w:rsid w:val="00992C0E"/>
    <w:rsid w:val="00992FB0"/>
    <w:rsid w:val="0099430A"/>
    <w:rsid w:val="00994904"/>
    <w:rsid w:val="00996043"/>
    <w:rsid w:val="009961FF"/>
    <w:rsid w:val="00996A7F"/>
    <w:rsid w:val="009A512D"/>
    <w:rsid w:val="009A585C"/>
    <w:rsid w:val="009A6B25"/>
    <w:rsid w:val="009A7571"/>
    <w:rsid w:val="009B03BF"/>
    <w:rsid w:val="009B0F44"/>
    <w:rsid w:val="009B1501"/>
    <w:rsid w:val="009B2057"/>
    <w:rsid w:val="009B5335"/>
    <w:rsid w:val="009B6256"/>
    <w:rsid w:val="009B7123"/>
    <w:rsid w:val="009C0208"/>
    <w:rsid w:val="009C0282"/>
    <w:rsid w:val="009C05CC"/>
    <w:rsid w:val="009C1E51"/>
    <w:rsid w:val="009C6CB1"/>
    <w:rsid w:val="009D055C"/>
    <w:rsid w:val="009D25A5"/>
    <w:rsid w:val="009D2E25"/>
    <w:rsid w:val="009D3541"/>
    <w:rsid w:val="009D51D9"/>
    <w:rsid w:val="009D644A"/>
    <w:rsid w:val="009D6940"/>
    <w:rsid w:val="009E0B4E"/>
    <w:rsid w:val="009E52CE"/>
    <w:rsid w:val="009E6117"/>
    <w:rsid w:val="009E63A8"/>
    <w:rsid w:val="009E65A4"/>
    <w:rsid w:val="009E6660"/>
    <w:rsid w:val="009F0861"/>
    <w:rsid w:val="009F214B"/>
    <w:rsid w:val="009F2DEB"/>
    <w:rsid w:val="009F6F1F"/>
    <w:rsid w:val="00A04E30"/>
    <w:rsid w:val="00A04E31"/>
    <w:rsid w:val="00A058E2"/>
    <w:rsid w:val="00A066D7"/>
    <w:rsid w:val="00A0737F"/>
    <w:rsid w:val="00A104E8"/>
    <w:rsid w:val="00A10B4B"/>
    <w:rsid w:val="00A12AB2"/>
    <w:rsid w:val="00A12C7E"/>
    <w:rsid w:val="00A130F8"/>
    <w:rsid w:val="00A13E7B"/>
    <w:rsid w:val="00A14714"/>
    <w:rsid w:val="00A14F79"/>
    <w:rsid w:val="00A15362"/>
    <w:rsid w:val="00A15DA8"/>
    <w:rsid w:val="00A17CF8"/>
    <w:rsid w:val="00A17F3E"/>
    <w:rsid w:val="00A23860"/>
    <w:rsid w:val="00A2395A"/>
    <w:rsid w:val="00A24A58"/>
    <w:rsid w:val="00A2528A"/>
    <w:rsid w:val="00A25A9A"/>
    <w:rsid w:val="00A26D11"/>
    <w:rsid w:val="00A3041B"/>
    <w:rsid w:val="00A3090C"/>
    <w:rsid w:val="00A32FC5"/>
    <w:rsid w:val="00A33348"/>
    <w:rsid w:val="00A33405"/>
    <w:rsid w:val="00A35271"/>
    <w:rsid w:val="00A3572A"/>
    <w:rsid w:val="00A36445"/>
    <w:rsid w:val="00A403AE"/>
    <w:rsid w:val="00A43B66"/>
    <w:rsid w:val="00A4450F"/>
    <w:rsid w:val="00A452C2"/>
    <w:rsid w:val="00A45EF3"/>
    <w:rsid w:val="00A46463"/>
    <w:rsid w:val="00A4786E"/>
    <w:rsid w:val="00A50937"/>
    <w:rsid w:val="00A538C2"/>
    <w:rsid w:val="00A54857"/>
    <w:rsid w:val="00A56202"/>
    <w:rsid w:val="00A575C3"/>
    <w:rsid w:val="00A57A6F"/>
    <w:rsid w:val="00A60295"/>
    <w:rsid w:val="00A61027"/>
    <w:rsid w:val="00A64158"/>
    <w:rsid w:val="00A70849"/>
    <w:rsid w:val="00A7181C"/>
    <w:rsid w:val="00A72DD0"/>
    <w:rsid w:val="00A75AA0"/>
    <w:rsid w:val="00A75CBF"/>
    <w:rsid w:val="00A76E75"/>
    <w:rsid w:val="00A77943"/>
    <w:rsid w:val="00A819E1"/>
    <w:rsid w:val="00A82084"/>
    <w:rsid w:val="00A82259"/>
    <w:rsid w:val="00A828F5"/>
    <w:rsid w:val="00A82BDC"/>
    <w:rsid w:val="00A846F5"/>
    <w:rsid w:val="00A84D7C"/>
    <w:rsid w:val="00A864D1"/>
    <w:rsid w:val="00A86F8A"/>
    <w:rsid w:val="00A87274"/>
    <w:rsid w:val="00A908B1"/>
    <w:rsid w:val="00A9107F"/>
    <w:rsid w:val="00A910A6"/>
    <w:rsid w:val="00A913A6"/>
    <w:rsid w:val="00A91A08"/>
    <w:rsid w:val="00A92E61"/>
    <w:rsid w:val="00A935E9"/>
    <w:rsid w:val="00A9372A"/>
    <w:rsid w:val="00A94567"/>
    <w:rsid w:val="00A95066"/>
    <w:rsid w:val="00A95237"/>
    <w:rsid w:val="00A95D8F"/>
    <w:rsid w:val="00A95DDE"/>
    <w:rsid w:val="00A9613C"/>
    <w:rsid w:val="00A96D8A"/>
    <w:rsid w:val="00A97495"/>
    <w:rsid w:val="00A97DF1"/>
    <w:rsid w:val="00AA0205"/>
    <w:rsid w:val="00AA0275"/>
    <w:rsid w:val="00AA0EAA"/>
    <w:rsid w:val="00AA0F76"/>
    <w:rsid w:val="00AA1348"/>
    <w:rsid w:val="00AA204E"/>
    <w:rsid w:val="00AA2B28"/>
    <w:rsid w:val="00AA3165"/>
    <w:rsid w:val="00AA5169"/>
    <w:rsid w:val="00AA6C54"/>
    <w:rsid w:val="00AA7E3A"/>
    <w:rsid w:val="00AB02F1"/>
    <w:rsid w:val="00AB0C80"/>
    <w:rsid w:val="00AB1BFD"/>
    <w:rsid w:val="00AB2268"/>
    <w:rsid w:val="00AB3461"/>
    <w:rsid w:val="00AB346B"/>
    <w:rsid w:val="00AB3885"/>
    <w:rsid w:val="00AB4BC8"/>
    <w:rsid w:val="00AB78F5"/>
    <w:rsid w:val="00AB7E27"/>
    <w:rsid w:val="00AB7FE7"/>
    <w:rsid w:val="00AC0888"/>
    <w:rsid w:val="00AC48FD"/>
    <w:rsid w:val="00AC4C2D"/>
    <w:rsid w:val="00AC6191"/>
    <w:rsid w:val="00AC6F40"/>
    <w:rsid w:val="00AC6FA9"/>
    <w:rsid w:val="00AD067F"/>
    <w:rsid w:val="00AD09C6"/>
    <w:rsid w:val="00AD22A8"/>
    <w:rsid w:val="00AD2DD0"/>
    <w:rsid w:val="00AD30F6"/>
    <w:rsid w:val="00AD3B76"/>
    <w:rsid w:val="00AD4E8E"/>
    <w:rsid w:val="00AD6D61"/>
    <w:rsid w:val="00AD6FB0"/>
    <w:rsid w:val="00AE0B1F"/>
    <w:rsid w:val="00AE1706"/>
    <w:rsid w:val="00AE177C"/>
    <w:rsid w:val="00AE2E12"/>
    <w:rsid w:val="00AE396A"/>
    <w:rsid w:val="00AE3B85"/>
    <w:rsid w:val="00AE486F"/>
    <w:rsid w:val="00AE68E4"/>
    <w:rsid w:val="00AF1369"/>
    <w:rsid w:val="00AF1E8A"/>
    <w:rsid w:val="00AF2485"/>
    <w:rsid w:val="00AF3FBB"/>
    <w:rsid w:val="00B01C04"/>
    <w:rsid w:val="00B01EF1"/>
    <w:rsid w:val="00B05757"/>
    <w:rsid w:val="00B05B1B"/>
    <w:rsid w:val="00B05ED3"/>
    <w:rsid w:val="00B06FF8"/>
    <w:rsid w:val="00B07724"/>
    <w:rsid w:val="00B11ACC"/>
    <w:rsid w:val="00B135CA"/>
    <w:rsid w:val="00B1474F"/>
    <w:rsid w:val="00B14FF2"/>
    <w:rsid w:val="00B15FB6"/>
    <w:rsid w:val="00B1609E"/>
    <w:rsid w:val="00B172B9"/>
    <w:rsid w:val="00B17C2F"/>
    <w:rsid w:val="00B20EBA"/>
    <w:rsid w:val="00B23B5C"/>
    <w:rsid w:val="00B269F0"/>
    <w:rsid w:val="00B26F52"/>
    <w:rsid w:val="00B27025"/>
    <w:rsid w:val="00B27055"/>
    <w:rsid w:val="00B2724B"/>
    <w:rsid w:val="00B27F41"/>
    <w:rsid w:val="00B3027D"/>
    <w:rsid w:val="00B30720"/>
    <w:rsid w:val="00B30D91"/>
    <w:rsid w:val="00B31BBB"/>
    <w:rsid w:val="00B31E73"/>
    <w:rsid w:val="00B325E7"/>
    <w:rsid w:val="00B32BAD"/>
    <w:rsid w:val="00B32C2A"/>
    <w:rsid w:val="00B33C88"/>
    <w:rsid w:val="00B33EAB"/>
    <w:rsid w:val="00B35968"/>
    <w:rsid w:val="00B37364"/>
    <w:rsid w:val="00B420D8"/>
    <w:rsid w:val="00B42903"/>
    <w:rsid w:val="00B429A1"/>
    <w:rsid w:val="00B435F9"/>
    <w:rsid w:val="00B44CB3"/>
    <w:rsid w:val="00B50E0F"/>
    <w:rsid w:val="00B50FFB"/>
    <w:rsid w:val="00B52A41"/>
    <w:rsid w:val="00B536C7"/>
    <w:rsid w:val="00B53899"/>
    <w:rsid w:val="00B53B00"/>
    <w:rsid w:val="00B56CD8"/>
    <w:rsid w:val="00B56FF2"/>
    <w:rsid w:val="00B6231A"/>
    <w:rsid w:val="00B66024"/>
    <w:rsid w:val="00B67B8E"/>
    <w:rsid w:val="00B70C53"/>
    <w:rsid w:val="00B70CEA"/>
    <w:rsid w:val="00B71836"/>
    <w:rsid w:val="00B71DD7"/>
    <w:rsid w:val="00B71E80"/>
    <w:rsid w:val="00B72027"/>
    <w:rsid w:val="00B7203E"/>
    <w:rsid w:val="00B72F06"/>
    <w:rsid w:val="00B73075"/>
    <w:rsid w:val="00B74CB9"/>
    <w:rsid w:val="00B74CCF"/>
    <w:rsid w:val="00B75132"/>
    <w:rsid w:val="00B7538C"/>
    <w:rsid w:val="00B7607D"/>
    <w:rsid w:val="00B76665"/>
    <w:rsid w:val="00B81CEB"/>
    <w:rsid w:val="00B81D05"/>
    <w:rsid w:val="00B834D5"/>
    <w:rsid w:val="00B83AF2"/>
    <w:rsid w:val="00B83EE5"/>
    <w:rsid w:val="00B84A2E"/>
    <w:rsid w:val="00B861B1"/>
    <w:rsid w:val="00B87344"/>
    <w:rsid w:val="00B91178"/>
    <w:rsid w:val="00B948B3"/>
    <w:rsid w:val="00B94D31"/>
    <w:rsid w:val="00B94F2D"/>
    <w:rsid w:val="00B95C43"/>
    <w:rsid w:val="00BA04CC"/>
    <w:rsid w:val="00BA25E4"/>
    <w:rsid w:val="00BA2AAD"/>
    <w:rsid w:val="00BA2BFD"/>
    <w:rsid w:val="00BA3BA9"/>
    <w:rsid w:val="00BA4BDF"/>
    <w:rsid w:val="00BA5EEB"/>
    <w:rsid w:val="00BA7261"/>
    <w:rsid w:val="00BB0294"/>
    <w:rsid w:val="00BB49D7"/>
    <w:rsid w:val="00BB56DA"/>
    <w:rsid w:val="00BB5878"/>
    <w:rsid w:val="00BB613A"/>
    <w:rsid w:val="00BB6B5F"/>
    <w:rsid w:val="00BB75E4"/>
    <w:rsid w:val="00BB75F9"/>
    <w:rsid w:val="00BC137B"/>
    <w:rsid w:val="00BC2265"/>
    <w:rsid w:val="00BC31C9"/>
    <w:rsid w:val="00BC3604"/>
    <w:rsid w:val="00BC371B"/>
    <w:rsid w:val="00BC6671"/>
    <w:rsid w:val="00BC796D"/>
    <w:rsid w:val="00BD07C3"/>
    <w:rsid w:val="00BD1643"/>
    <w:rsid w:val="00BD2CD4"/>
    <w:rsid w:val="00BD48DD"/>
    <w:rsid w:val="00BD4F65"/>
    <w:rsid w:val="00BD6C93"/>
    <w:rsid w:val="00BD6F01"/>
    <w:rsid w:val="00BD7C46"/>
    <w:rsid w:val="00BE0BA7"/>
    <w:rsid w:val="00BE106F"/>
    <w:rsid w:val="00BE1C6D"/>
    <w:rsid w:val="00BE1E4B"/>
    <w:rsid w:val="00BE220E"/>
    <w:rsid w:val="00BE35C6"/>
    <w:rsid w:val="00BE3640"/>
    <w:rsid w:val="00BE572D"/>
    <w:rsid w:val="00BE6015"/>
    <w:rsid w:val="00BE6ECF"/>
    <w:rsid w:val="00BE72D2"/>
    <w:rsid w:val="00BF0678"/>
    <w:rsid w:val="00BF1FD8"/>
    <w:rsid w:val="00BF2AA8"/>
    <w:rsid w:val="00BF3FA8"/>
    <w:rsid w:val="00BF600D"/>
    <w:rsid w:val="00BF7B78"/>
    <w:rsid w:val="00BF7D49"/>
    <w:rsid w:val="00C00FD8"/>
    <w:rsid w:val="00C0134D"/>
    <w:rsid w:val="00C03136"/>
    <w:rsid w:val="00C04204"/>
    <w:rsid w:val="00C0455F"/>
    <w:rsid w:val="00C0553A"/>
    <w:rsid w:val="00C0734B"/>
    <w:rsid w:val="00C10178"/>
    <w:rsid w:val="00C102A3"/>
    <w:rsid w:val="00C10652"/>
    <w:rsid w:val="00C10DC1"/>
    <w:rsid w:val="00C14636"/>
    <w:rsid w:val="00C14DC1"/>
    <w:rsid w:val="00C153DC"/>
    <w:rsid w:val="00C1679C"/>
    <w:rsid w:val="00C17CC6"/>
    <w:rsid w:val="00C20479"/>
    <w:rsid w:val="00C208C0"/>
    <w:rsid w:val="00C2234C"/>
    <w:rsid w:val="00C23D70"/>
    <w:rsid w:val="00C23FE4"/>
    <w:rsid w:val="00C24B43"/>
    <w:rsid w:val="00C24CF4"/>
    <w:rsid w:val="00C25D4C"/>
    <w:rsid w:val="00C25D92"/>
    <w:rsid w:val="00C26BC7"/>
    <w:rsid w:val="00C31010"/>
    <w:rsid w:val="00C325AA"/>
    <w:rsid w:val="00C3437C"/>
    <w:rsid w:val="00C345A0"/>
    <w:rsid w:val="00C3493D"/>
    <w:rsid w:val="00C35A01"/>
    <w:rsid w:val="00C37FCD"/>
    <w:rsid w:val="00C40C1A"/>
    <w:rsid w:val="00C410EC"/>
    <w:rsid w:val="00C4195B"/>
    <w:rsid w:val="00C41A33"/>
    <w:rsid w:val="00C42022"/>
    <w:rsid w:val="00C43C50"/>
    <w:rsid w:val="00C47151"/>
    <w:rsid w:val="00C471E5"/>
    <w:rsid w:val="00C477F6"/>
    <w:rsid w:val="00C50A4C"/>
    <w:rsid w:val="00C52E26"/>
    <w:rsid w:val="00C54B3A"/>
    <w:rsid w:val="00C56EE5"/>
    <w:rsid w:val="00C61920"/>
    <w:rsid w:val="00C62290"/>
    <w:rsid w:val="00C629D8"/>
    <w:rsid w:val="00C63C7F"/>
    <w:rsid w:val="00C66200"/>
    <w:rsid w:val="00C67451"/>
    <w:rsid w:val="00C703D8"/>
    <w:rsid w:val="00C71359"/>
    <w:rsid w:val="00C7233C"/>
    <w:rsid w:val="00C72709"/>
    <w:rsid w:val="00C72E46"/>
    <w:rsid w:val="00C74B39"/>
    <w:rsid w:val="00C75687"/>
    <w:rsid w:val="00C770D0"/>
    <w:rsid w:val="00C77A28"/>
    <w:rsid w:val="00C81E05"/>
    <w:rsid w:val="00C82114"/>
    <w:rsid w:val="00C826E7"/>
    <w:rsid w:val="00C8283E"/>
    <w:rsid w:val="00C846E5"/>
    <w:rsid w:val="00C84DC7"/>
    <w:rsid w:val="00C86DC6"/>
    <w:rsid w:val="00C86E73"/>
    <w:rsid w:val="00C900BE"/>
    <w:rsid w:val="00C90157"/>
    <w:rsid w:val="00C93F85"/>
    <w:rsid w:val="00C94603"/>
    <w:rsid w:val="00C94FFA"/>
    <w:rsid w:val="00C95704"/>
    <w:rsid w:val="00C970E9"/>
    <w:rsid w:val="00CA3412"/>
    <w:rsid w:val="00CA4BE9"/>
    <w:rsid w:val="00CA4DDE"/>
    <w:rsid w:val="00CA6900"/>
    <w:rsid w:val="00CA696D"/>
    <w:rsid w:val="00CA71AF"/>
    <w:rsid w:val="00CA7F7B"/>
    <w:rsid w:val="00CB0E8C"/>
    <w:rsid w:val="00CB0FD3"/>
    <w:rsid w:val="00CB1DBF"/>
    <w:rsid w:val="00CB28E1"/>
    <w:rsid w:val="00CB3CE9"/>
    <w:rsid w:val="00CB5F2D"/>
    <w:rsid w:val="00CB65D0"/>
    <w:rsid w:val="00CB65DA"/>
    <w:rsid w:val="00CB6F40"/>
    <w:rsid w:val="00CC0167"/>
    <w:rsid w:val="00CC1668"/>
    <w:rsid w:val="00CC1A56"/>
    <w:rsid w:val="00CC4CEE"/>
    <w:rsid w:val="00CC74F8"/>
    <w:rsid w:val="00CD0EE9"/>
    <w:rsid w:val="00CD3ACA"/>
    <w:rsid w:val="00CD3E4C"/>
    <w:rsid w:val="00CD42E7"/>
    <w:rsid w:val="00CD620B"/>
    <w:rsid w:val="00CD62B2"/>
    <w:rsid w:val="00CD761C"/>
    <w:rsid w:val="00CE00C5"/>
    <w:rsid w:val="00CE0369"/>
    <w:rsid w:val="00CE20B1"/>
    <w:rsid w:val="00CE2EA6"/>
    <w:rsid w:val="00CE3F43"/>
    <w:rsid w:val="00CE3FFD"/>
    <w:rsid w:val="00CE4B9F"/>
    <w:rsid w:val="00CE7081"/>
    <w:rsid w:val="00CE7D43"/>
    <w:rsid w:val="00CF35F4"/>
    <w:rsid w:val="00CF3B7E"/>
    <w:rsid w:val="00CF5F2C"/>
    <w:rsid w:val="00CF68DE"/>
    <w:rsid w:val="00D00940"/>
    <w:rsid w:val="00D012B2"/>
    <w:rsid w:val="00D01825"/>
    <w:rsid w:val="00D02831"/>
    <w:rsid w:val="00D028B8"/>
    <w:rsid w:val="00D02BAB"/>
    <w:rsid w:val="00D02EC8"/>
    <w:rsid w:val="00D05169"/>
    <w:rsid w:val="00D05311"/>
    <w:rsid w:val="00D061F6"/>
    <w:rsid w:val="00D07005"/>
    <w:rsid w:val="00D07700"/>
    <w:rsid w:val="00D104C4"/>
    <w:rsid w:val="00D11347"/>
    <w:rsid w:val="00D1226B"/>
    <w:rsid w:val="00D148C3"/>
    <w:rsid w:val="00D148F0"/>
    <w:rsid w:val="00D159BD"/>
    <w:rsid w:val="00D17315"/>
    <w:rsid w:val="00D210F4"/>
    <w:rsid w:val="00D22A60"/>
    <w:rsid w:val="00D22CA2"/>
    <w:rsid w:val="00D252BC"/>
    <w:rsid w:val="00D27198"/>
    <w:rsid w:val="00D27828"/>
    <w:rsid w:val="00D30518"/>
    <w:rsid w:val="00D30577"/>
    <w:rsid w:val="00D353B8"/>
    <w:rsid w:val="00D35568"/>
    <w:rsid w:val="00D3570A"/>
    <w:rsid w:val="00D35B78"/>
    <w:rsid w:val="00D35B84"/>
    <w:rsid w:val="00D3688E"/>
    <w:rsid w:val="00D37C84"/>
    <w:rsid w:val="00D41A12"/>
    <w:rsid w:val="00D4289D"/>
    <w:rsid w:val="00D43299"/>
    <w:rsid w:val="00D44772"/>
    <w:rsid w:val="00D44D6C"/>
    <w:rsid w:val="00D459E3"/>
    <w:rsid w:val="00D46BF8"/>
    <w:rsid w:val="00D50B9D"/>
    <w:rsid w:val="00D50E58"/>
    <w:rsid w:val="00D50E66"/>
    <w:rsid w:val="00D51D93"/>
    <w:rsid w:val="00D538BF"/>
    <w:rsid w:val="00D53ADD"/>
    <w:rsid w:val="00D53E42"/>
    <w:rsid w:val="00D54205"/>
    <w:rsid w:val="00D54CC2"/>
    <w:rsid w:val="00D55168"/>
    <w:rsid w:val="00D55270"/>
    <w:rsid w:val="00D55F57"/>
    <w:rsid w:val="00D57D79"/>
    <w:rsid w:val="00D6029E"/>
    <w:rsid w:val="00D61ADE"/>
    <w:rsid w:val="00D62B0A"/>
    <w:rsid w:val="00D64F53"/>
    <w:rsid w:val="00D656C3"/>
    <w:rsid w:val="00D67A9E"/>
    <w:rsid w:val="00D719B2"/>
    <w:rsid w:val="00D73361"/>
    <w:rsid w:val="00D7395D"/>
    <w:rsid w:val="00D748AC"/>
    <w:rsid w:val="00D7519C"/>
    <w:rsid w:val="00D763AC"/>
    <w:rsid w:val="00D77BF5"/>
    <w:rsid w:val="00D82DC0"/>
    <w:rsid w:val="00D84C76"/>
    <w:rsid w:val="00D85C25"/>
    <w:rsid w:val="00D86364"/>
    <w:rsid w:val="00D871EF"/>
    <w:rsid w:val="00D87A5C"/>
    <w:rsid w:val="00D9242C"/>
    <w:rsid w:val="00D926A9"/>
    <w:rsid w:val="00D92A3D"/>
    <w:rsid w:val="00D9404F"/>
    <w:rsid w:val="00D96FE7"/>
    <w:rsid w:val="00DA1145"/>
    <w:rsid w:val="00DA1E27"/>
    <w:rsid w:val="00DA2890"/>
    <w:rsid w:val="00DA35B1"/>
    <w:rsid w:val="00DA6E32"/>
    <w:rsid w:val="00DB05DE"/>
    <w:rsid w:val="00DB22A9"/>
    <w:rsid w:val="00DB3814"/>
    <w:rsid w:val="00DB5D1A"/>
    <w:rsid w:val="00DB5D6C"/>
    <w:rsid w:val="00DB650F"/>
    <w:rsid w:val="00DB693E"/>
    <w:rsid w:val="00DC0614"/>
    <w:rsid w:val="00DC5660"/>
    <w:rsid w:val="00DC6B8B"/>
    <w:rsid w:val="00DC6D8B"/>
    <w:rsid w:val="00DD03DF"/>
    <w:rsid w:val="00DD0449"/>
    <w:rsid w:val="00DD2771"/>
    <w:rsid w:val="00DD3423"/>
    <w:rsid w:val="00DD4033"/>
    <w:rsid w:val="00DD422D"/>
    <w:rsid w:val="00DD5B4F"/>
    <w:rsid w:val="00DD618A"/>
    <w:rsid w:val="00DD6323"/>
    <w:rsid w:val="00DD6DC4"/>
    <w:rsid w:val="00DD6E6D"/>
    <w:rsid w:val="00DD73EC"/>
    <w:rsid w:val="00DD793E"/>
    <w:rsid w:val="00DD7CC5"/>
    <w:rsid w:val="00DE1E1B"/>
    <w:rsid w:val="00DE2920"/>
    <w:rsid w:val="00DE334A"/>
    <w:rsid w:val="00DE39D5"/>
    <w:rsid w:val="00DE44C4"/>
    <w:rsid w:val="00DE470B"/>
    <w:rsid w:val="00DE55DB"/>
    <w:rsid w:val="00DE57EC"/>
    <w:rsid w:val="00DE6546"/>
    <w:rsid w:val="00DE6C01"/>
    <w:rsid w:val="00DF0BB9"/>
    <w:rsid w:val="00DF15D8"/>
    <w:rsid w:val="00DF4132"/>
    <w:rsid w:val="00DF44C6"/>
    <w:rsid w:val="00E0017E"/>
    <w:rsid w:val="00E00C8F"/>
    <w:rsid w:val="00E01C2B"/>
    <w:rsid w:val="00E01D18"/>
    <w:rsid w:val="00E024F6"/>
    <w:rsid w:val="00E03BC7"/>
    <w:rsid w:val="00E048B5"/>
    <w:rsid w:val="00E05D48"/>
    <w:rsid w:val="00E061C8"/>
    <w:rsid w:val="00E067A2"/>
    <w:rsid w:val="00E068C6"/>
    <w:rsid w:val="00E104EC"/>
    <w:rsid w:val="00E12491"/>
    <w:rsid w:val="00E13C3E"/>
    <w:rsid w:val="00E141C3"/>
    <w:rsid w:val="00E15D13"/>
    <w:rsid w:val="00E16294"/>
    <w:rsid w:val="00E2006F"/>
    <w:rsid w:val="00E20684"/>
    <w:rsid w:val="00E218AB"/>
    <w:rsid w:val="00E24A15"/>
    <w:rsid w:val="00E25106"/>
    <w:rsid w:val="00E25855"/>
    <w:rsid w:val="00E26E8D"/>
    <w:rsid w:val="00E3261F"/>
    <w:rsid w:val="00E33AB8"/>
    <w:rsid w:val="00E3650B"/>
    <w:rsid w:val="00E40BA9"/>
    <w:rsid w:val="00E43803"/>
    <w:rsid w:val="00E439DC"/>
    <w:rsid w:val="00E4423D"/>
    <w:rsid w:val="00E4566C"/>
    <w:rsid w:val="00E45CD4"/>
    <w:rsid w:val="00E46185"/>
    <w:rsid w:val="00E4640E"/>
    <w:rsid w:val="00E475D2"/>
    <w:rsid w:val="00E476E1"/>
    <w:rsid w:val="00E506FF"/>
    <w:rsid w:val="00E50D07"/>
    <w:rsid w:val="00E50D13"/>
    <w:rsid w:val="00E51ABA"/>
    <w:rsid w:val="00E5344B"/>
    <w:rsid w:val="00E5466B"/>
    <w:rsid w:val="00E553A2"/>
    <w:rsid w:val="00E55699"/>
    <w:rsid w:val="00E560C3"/>
    <w:rsid w:val="00E56C08"/>
    <w:rsid w:val="00E5744C"/>
    <w:rsid w:val="00E57C1C"/>
    <w:rsid w:val="00E60479"/>
    <w:rsid w:val="00E621B0"/>
    <w:rsid w:val="00E6289D"/>
    <w:rsid w:val="00E63017"/>
    <w:rsid w:val="00E63B0B"/>
    <w:rsid w:val="00E64164"/>
    <w:rsid w:val="00E652A3"/>
    <w:rsid w:val="00E66A9E"/>
    <w:rsid w:val="00E675A7"/>
    <w:rsid w:val="00E7204B"/>
    <w:rsid w:val="00E720DB"/>
    <w:rsid w:val="00E725D7"/>
    <w:rsid w:val="00E746A3"/>
    <w:rsid w:val="00E7489D"/>
    <w:rsid w:val="00E7565D"/>
    <w:rsid w:val="00E76CA4"/>
    <w:rsid w:val="00E77C42"/>
    <w:rsid w:val="00E801A8"/>
    <w:rsid w:val="00E81A23"/>
    <w:rsid w:val="00E82C31"/>
    <w:rsid w:val="00E850E0"/>
    <w:rsid w:val="00E85FB8"/>
    <w:rsid w:val="00E86164"/>
    <w:rsid w:val="00E86AF5"/>
    <w:rsid w:val="00E9108F"/>
    <w:rsid w:val="00E93310"/>
    <w:rsid w:val="00E9460B"/>
    <w:rsid w:val="00E949D2"/>
    <w:rsid w:val="00E94A32"/>
    <w:rsid w:val="00E952CD"/>
    <w:rsid w:val="00E95590"/>
    <w:rsid w:val="00E97D4A"/>
    <w:rsid w:val="00EA3428"/>
    <w:rsid w:val="00EA3667"/>
    <w:rsid w:val="00EA6E7C"/>
    <w:rsid w:val="00EA6F2B"/>
    <w:rsid w:val="00EB25B6"/>
    <w:rsid w:val="00EB3ACB"/>
    <w:rsid w:val="00EB55BF"/>
    <w:rsid w:val="00EB5EAB"/>
    <w:rsid w:val="00EB6452"/>
    <w:rsid w:val="00EB69FF"/>
    <w:rsid w:val="00EC2AF4"/>
    <w:rsid w:val="00EC38BB"/>
    <w:rsid w:val="00EC4457"/>
    <w:rsid w:val="00EC4DDF"/>
    <w:rsid w:val="00EC69F3"/>
    <w:rsid w:val="00EC7626"/>
    <w:rsid w:val="00ED2E31"/>
    <w:rsid w:val="00ED51BB"/>
    <w:rsid w:val="00ED56D1"/>
    <w:rsid w:val="00ED5BD0"/>
    <w:rsid w:val="00ED6D57"/>
    <w:rsid w:val="00ED7508"/>
    <w:rsid w:val="00ED7A33"/>
    <w:rsid w:val="00EE03FD"/>
    <w:rsid w:val="00EE11B3"/>
    <w:rsid w:val="00EE31D3"/>
    <w:rsid w:val="00EE3BB0"/>
    <w:rsid w:val="00EE5226"/>
    <w:rsid w:val="00EE5510"/>
    <w:rsid w:val="00EE56F7"/>
    <w:rsid w:val="00EE76E6"/>
    <w:rsid w:val="00EF1824"/>
    <w:rsid w:val="00EF2639"/>
    <w:rsid w:val="00EF3C34"/>
    <w:rsid w:val="00EF76BD"/>
    <w:rsid w:val="00EF779A"/>
    <w:rsid w:val="00EF7F56"/>
    <w:rsid w:val="00F03DD1"/>
    <w:rsid w:val="00F0417C"/>
    <w:rsid w:val="00F0501B"/>
    <w:rsid w:val="00F05A8B"/>
    <w:rsid w:val="00F06AAA"/>
    <w:rsid w:val="00F10547"/>
    <w:rsid w:val="00F12483"/>
    <w:rsid w:val="00F13B59"/>
    <w:rsid w:val="00F150AD"/>
    <w:rsid w:val="00F15273"/>
    <w:rsid w:val="00F159BD"/>
    <w:rsid w:val="00F204F5"/>
    <w:rsid w:val="00F223D0"/>
    <w:rsid w:val="00F23156"/>
    <w:rsid w:val="00F233D7"/>
    <w:rsid w:val="00F23DAA"/>
    <w:rsid w:val="00F25C31"/>
    <w:rsid w:val="00F31D1D"/>
    <w:rsid w:val="00F321B9"/>
    <w:rsid w:val="00F3242D"/>
    <w:rsid w:val="00F33E4A"/>
    <w:rsid w:val="00F3489F"/>
    <w:rsid w:val="00F34D82"/>
    <w:rsid w:val="00F35F8D"/>
    <w:rsid w:val="00F3604C"/>
    <w:rsid w:val="00F369CB"/>
    <w:rsid w:val="00F3770A"/>
    <w:rsid w:val="00F42033"/>
    <w:rsid w:val="00F42699"/>
    <w:rsid w:val="00F430E6"/>
    <w:rsid w:val="00F435E8"/>
    <w:rsid w:val="00F45556"/>
    <w:rsid w:val="00F45FC0"/>
    <w:rsid w:val="00F51E07"/>
    <w:rsid w:val="00F52F60"/>
    <w:rsid w:val="00F54BF7"/>
    <w:rsid w:val="00F557EB"/>
    <w:rsid w:val="00F57AF1"/>
    <w:rsid w:val="00F623B7"/>
    <w:rsid w:val="00F63016"/>
    <w:rsid w:val="00F63BDB"/>
    <w:rsid w:val="00F6439B"/>
    <w:rsid w:val="00F651A0"/>
    <w:rsid w:val="00F6569C"/>
    <w:rsid w:val="00F7184A"/>
    <w:rsid w:val="00F729AA"/>
    <w:rsid w:val="00F75497"/>
    <w:rsid w:val="00F77051"/>
    <w:rsid w:val="00F77E9B"/>
    <w:rsid w:val="00F80BD8"/>
    <w:rsid w:val="00F80D56"/>
    <w:rsid w:val="00F816D9"/>
    <w:rsid w:val="00F82BC3"/>
    <w:rsid w:val="00F82ED7"/>
    <w:rsid w:val="00F838F9"/>
    <w:rsid w:val="00F84532"/>
    <w:rsid w:val="00F8522E"/>
    <w:rsid w:val="00F85508"/>
    <w:rsid w:val="00F858DF"/>
    <w:rsid w:val="00F877B5"/>
    <w:rsid w:val="00F9394D"/>
    <w:rsid w:val="00F93AC9"/>
    <w:rsid w:val="00F93E6A"/>
    <w:rsid w:val="00F95590"/>
    <w:rsid w:val="00F95593"/>
    <w:rsid w:val="00F962B8"/>
    <w:rsid w:val="00FA0A17"/>
    <w:rsid w:val="00FA2AB8"/>
    <w:rsid w:val="00FA30A7"/>
    <w:rsid w:val="00FA49A2"/>
    <w:rsid w:val="00FA5539"/>
    <w:rsid w:val="00FA580E"/>
    <w:rsid w:val="00FA77B6"/>
    <w:rsid w:val="00FB0690"/>
    <w:rsid w:val="00FB0758"/>
    <w:rsid w:val="00FB23AA"/>
    <w:rsid w:val="00FB3A64"/>
    <w:rsid w:val="00FB4C0C"/>
    <w:rsid w:val="00FB6DCF"/>
    <w:rsid w:val="00FC0CA5"/>
    <w:rsid w:val="00FC4C6F"/>
    <w:rsid w:val="00FC6220"/>
    <w:rsid w:val="00FC732B"/>
    <w:rsid w:val="00FD1EC5"/>
    <w:rsid w:val="00FD1F95"/>
    <w:rsid w:val="00FD4913"/>
    <w:rsid w:val="00FD55B7"/>
    <w:rsid w:val="00FD67A5"/>
    <w:rsid w:val="00FD72E7"/>
    <w:rsid w:val="00FE050A"/>
    <w:rsid w:val="00FE2122"/>
    <w:rsid w:val="00FE3796"/>
    <w:rsid w:val="00FE4960"/>
    <w:rsid w:val="00FE581C"/>
    <w:rsid w:val="00FE66EA"/>
    <w:rsid w:val="00FE695A"/>
    <w:rsid w:val="00FF0B2C"/>
    <w:rsid w:val="00FF1D45"/>
    <w:rsid w:val="00FF2576"/>
    <w:rsid w:val="00FF3888"/>
    <w:rsid w:val="00FF672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2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E7D43"/>
    <w:pPr>
      <w:pBdr>
        <w:top w:val="nil"/>
        <w:left w:val="nil"/>
        <w:bottom w:val="nil"/>
        <w:right w:val="nil"/>
        <w:between w:val="nil"/>
      </w:pBdr>
      <w:spacing w:after="160" w:line="259" w:lineRule="auto"/>
    </w:pPr>
    <w:rPr>
      <w:rFonts w:ascii="Calibri" w:eastAsia="Calibri" w:hAnsi="Calibri" w:cs="Calibri"/>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A4F57"/>
    <w:pPr>
      <w:pBdr>
        <w:top w:val="none" w:sz="0" w:space="0" w:color="auto"/>
        <w:left w:val="none" w:sz="0" w:space="0" w:color="auto"/>
        <w:bottom w:val="none" w:sz="0" w:space="0" w:color="auto"/>
        <w:right w:val="none" w:sz="0" w:space="0" w:color="auto"/>
        <w:between w:val="none" w:sz="0" w:space="0" w:color="auto"/>
      </w:pBdr>
      <w:spacing w:after="120" w:line="360" w:lineRule="auto"/>
      <w:ind w:left="720"/>
      <w:contextualSpacing/>
    </w:pPr>
    <w:rPr>
      <w:rFonts w:asciiTheme="minorHAnsi" w:eastAsiaTheme="minorHAnsi" w:hAnsiTheme="minorHAnsi" w:cstheme="minorBidi"/>
      <w:color w:val="auto"/>
    </w:rPr>
  </w:style>
  <w:style w:type="paragraph" w:styleId="Cabealho">
    <w:name w:val="header"/>
    <w:basedOn w:val="Normal"/>
    <w:link w:val="CabealhoChar"/>
    <w:uiPriority w:val="99"/>
    <w:unhideWhenUsed/>
    <w:rsid w:val="00CE7D43"/>
    <w:pPr>
      <w:pBdr>
        <w:top w:val="none" w:sz="0" w:space="0" w:color="auto"/>
        <w:left w:val="none" w:sz="0" w:space="0" w:color="auto"/>
        <w:bottom w:val="none" w:sz="0" w:space="0" w:color="auto"/>
        <w:right w:val="none" w:sz="0" w:space="0" w:color="auto"/>
        <w:between w:val="none" w:sz="0" w:space="0" w:color="auto"/>
      </w:pBdr>
      <w:tabs>
        <w:tab w:val="center" w:pos="4252"/>
        <w:tab w:val="right" w:pos="8504"/>
      </w:tabs>
      <w:spacing w:after="0" w:line="240" w:lineRule="auto"/>
    </w:pPr>
    <w:rPr>
      <w:rFonts w:asciiTheme="minorHAnsi" w:eastAsiaTheme="minorHAnsi" w:hAnsiTheme="minorHAnsi" w:cstheme="minorBidi"/>
      <w:color w:val="auto"/>
    </w:rPr>
  </w:style>
  <w:style w:type="character" w:customStyle="1" w:styleId="CabealhoChar">
    <w:name w:val="Cabeçalho Char"/>
    <w:basedOn w:val="Fontepargpadro"/>
    <w:link w:val="Cabealho"/>
    <w:uiPriority w:val="99"/>
    <w:rsid w:val="00CE7D43"/>
  </w:style>
  <w:style w:type="paragraph" w:styleId="Rodap">
    <w:name w:val="footer"/>
    <w:basedOn w:val="Normal"/>
    <w:link w:val="RodapChar"/>
    <w:uiPriority w:val="99"/>
    <w:unhideWhenUsed/>
    <w:rsid w:val="00CE7D43"/>
    <w:pPr>
      <w:pBdr>
        <w:top w:val="none" w:sz="0" w:space="0" w:color="auto"/>
        <w:left w:val="none" w:sz="0" w:space="0" w:color="auto"/>
        <w:bottom w:val="none" w:sz="0" w:space="0" w:color="auto"/>
        <w:right w:val="none" w:sz="0" w:space="0" w:color="auto"/>
        <w:between w:val="none" w:sz="0" w:space="0" w:color="auto"/>
      </w:pBdr>
      <w:tabs>
        <w:tab w:val="center" w:pos="4252"/>
        <w:tab w:val="right" w:pos="8504"/>
      </w:tabs>
      <w:spacing w:after="0" w:line="240" w:lineRule="auto"/>
    </w:pPr>
    <w:rPr>
      <w:rFonts w:asciiTheme="minorHAnsi" w:eastAsiaTheme="minorHAnsi" w:hAnsiTheme="minorHAnsi" w:cstheme="minorBidi"/>
      <w:color w:val="auto"/>
    </w:rPr>
  </w:style>
  <w:style w:type="character" w:customStyle="1" w:styleId="RodapChar">
    <w:name w:val="Rodapé Char"/>
    <w:basedOn w:val="Fontepargpadro"/>
    <w:link w:val="Rodap"/>
    <w:uiPriority w:val="99"/>
    <w:rsid w:val="00CE7D43"/>
  </w:style>
  <w:style w:type="paragraph" w:styleId="Textodebalo">
    <w:name w:val="Balloon Text"/>
    <w:basedOn w:val="Normal"/>
    <w:link w:val="TextodebaloChar"/>
    <w:uiPriority w:val="99"/>
    <w:semiHidden/>
    <w:unhideWhenUsed/>
    <w:rsid w:val="00CE7D43"/>
    <w:pPr>
      <w:pBdr>
        <w:top w:val="none" w:sz="0" w:space="0" w:color="auto"/>
        <w:left w:val="none" w:sz="0" w:space="0" w:color="auto"/>
        <w:bottom w:val="none" w:sz="0" w:space="0" w:color="auto"/>
        <w:right w:val="none" w:sz="0" w:space="0" w:color="auto"/>
        <w:between w:val="none" w:sz="0" w:space="0" w:color="auto"/>
      </w:pBdr>
      <w:spacing w:after="0" w:line="240" w:lineRule="auto"/>
    </w:pPr>
    <w:rPr>
      <w:rFonts w:ascii="Tahoma" w:eastAsiaTheme="minorHAnsi" w:hAnsi="Tahoma" w:cs="Tahoma"/>
      <w:color w:val="auto"/>
      <w:sz w:val="16"/>
      <w:szCs w:val="16"/>
    </w:rPr>
  </w:style>
  <w:style w:type="character" w:customStyle="1" w:styleId="TextodebaloChar">
    <w:name w:val="Texto de balão Char"/>
    <w:basedOn w:val="Fontepargpadro"/>
    <w:link w:val="Textodebalo"/>
    <w:uiPriority w:val="99"/>
    <w:semiHidden/>
    <w:rsid w:val="00CE7D43"/>
    <w:rPr>
      <w:rFonts w:ascii="Tahoma" w:hAnsi="Tahoma" w:cs="Tahoma"/>
      <w:sz w:val="16"/>
      <w:szCs w:val="16"/>
    </w:rPr>
  </w:style>
  <w:style w:type="character" w:styleId="nfaseSutil">
    <w:name w:val="Subtle Emphasis"/>
    <w:uiPriority w:val="19"/>
    <w:qFormat/>
    <w:rsid w:val="00CE7D43"/>
    <w:rPr>
      <w:i/>
      <w:iCs/>
      <w:color w:val="404040"/>
    </w:rPr>
  </w:style>
  <w:style w:type="character" w:styleId="nfase">
    <w:name w:val="Emphasis"/>
    <w:basedOn w:val="Fontepargpadro"/>
    <w:uiPriority w:val="20"/>
    <w:qFormat/>
    <w:rsid w:val="006A5277"/>
    <w:rPr>
      <w:i/>
      <w:iCs/>
    </w:rPr>
  </w:style>
</w:styles>
</file>

<file path=word/webSettings.xml><?xml version="1.0" encoding="utf-8"?>
<w:webSettings xmlns:r="http://schemas.openxmlformats.org/officeDocument/2006/relationships" xmlns:w="http://schemas.openxmlformats.org/wordprocessingml/2006/main">
  <w:divs>
    <w:div w:id="1175994513">
      <w:bodyDiv w:val="1"/>
      <w:marLeft w:val="0"/>
      <w:marRight w:val="0"/>
      <w:marTop w:val="0"/>
      <w:marBottom w:val="0"/>
      <w:divBdr>
        <w:top w:val="none" w:sz="0" w:space="0" w:color="auto"/>
        <w:left w:val="none" w:sz="0" w:space="0" w:color="auto"/>
        <w:bottom w:val="none" w:sz="0" w:space="0" w:color="auto"/>
        <w:right w:val="none" w:sz="0" w:space="0" w:color="auto"/>
      </w:divBdr>
    </w:div>
    <w:div w:id="202008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sencial">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Aspecto">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47F42-2C9E-414A-9C09-EF1F317AF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2642</Words>
  <Characters>14269</Characters>
  <Application>Microsoft Office Word</Application>
  <DocSecurity>0</DocSecurity>
  <Lines>118</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Leila Bastos</dc:creator>
  <cp:lastModifiedBy>Felipe</cp:lastModifiedBy>
  <cp:revision>4</cp:revision>
  <dcterms:created xsi:type="dcterms:W3CDTF">2019-08-12T20:25:00Z</dcterms:created>
  <dcterms:modified xsi:type="dcterms:W3CDTF">2019-08-13T10:25:00Z</dcterms:modified>
</cp:coreProperties>
</file>